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A3" w:rsidRPr="00C405A3" w:rsidRDefault="00C405A3" w:rsidP="00C405A3">
      <w:pPr>
        <w:spacing w:line="360" w:lineRule="auto"/>
        <w:ind w:firstLine="709"/>
        <w:jc w:val="center"/>
        <w:rPr>
          <w:b/>
        </w:rPr>
      </w:pPr>
      <w:bookmarkStart w:id="0" w:name="_GoBack"/>
      <w:r>
        <w:rPr>
          <w:b/>
        </w:rPr>
        <w:t>П</w:t>
      </w:r>
      <w:r w:rsidRPr="00C405A3">
        <w:rPr>
          <w:b/>
        </w:rPr>
        <w:t>орядок проведения экспертизы некачественного товара</w:t>
      </w:r>
      <w:bookmarkEnd w:id="0"/>
      <w:r>
        <w:rPr>
          <w:b/>
        </w:rPr>
        <w:t>.</w:t>
      </w:r>
    </w:p>
    <w:p w:rsidR="00C57D7E" w:rsidRPr="00C405A3" w:rsidRDefault="00C57D7E" w:rsidP="00C405A3">
      <w:pPr>
        <w:spacing w:line="360" w:lineRule="auto"/>
        <w:ind w:firstLine="709"/>
        <w:jc w:val="both"/>
      </w:pPr>
      <w:r w:rsidRPr="00C405A3">
        <w:t>В условиях современного рынка часто возникают ситуации</w:t>
      </w:r>
      <w:r w:rsidR="00CE7BF2" w:rsidRPr="00C405A3">
        <w:t>, когда для того</w:t>
      </w:r>
      <w:r w:rsidRPr="00C405A3">
        <w:t xml:space="preserve">, чтобы определить является тот или иной товар качественным приходится прибегать к услугам специалистов – экспертов. </w:t>
      </w:r>
    </w:p>
    <w:p w:rsidR="00CE7BF2" w:rsidRPr="00C405A3" w:rsidRDefault="00CE7BF2" w:rsidP="00C405A3">
      <w:pPr>
        <w:pStyle w:val="ConsPlusNormal"/>
        <w:spacing w:line="360" w:lineRule="auto"/>
        <w:ind w:firstLine="709"/>
        <w:jc w:val="both"/>
        <w:rPr>
          <w:rFonts w:ascii="Times New Roman" w:hAnsi="Times New Roman" w:cs="Times New Roman"/>
          <w:sz w:val="24"/>
          <w:szCs w:val="24"/>
        </w:rPr>
      </w:pPr>
      <w:r w:rsidRPr="00C405A3">
        <w:rPr>
          <w:rFonts w:ascii="Times New Roman" w:hAnsi="Times New Roman" w:cs="Times New Roman"/>
          <w:sz w:val="24"/>
          <w:szCs w:val="24"/>
        </w:rPr>
        <w:t>Потребитель, который приобрел товар ненадлежащего качества, может по своему выбору потребовать:</w:t>
      </w:r>
    </w:p>
    <w:p w:rsidR="00CE7BF2" w:rsidRPr="00C405A3" w:rsidRDefault="00CE7BF2" w:rsidP="00C405A3">
      <w:pPr>
        <w:pStyle w:val="ConsPlusNormal"/>
        <w:spacing w:line="360" w:lineRule="auto"/>
        <w:ind w:firstLine="709"/>
        <w:jc w:val="both"/>
        <w:rPr>
          <w:rFonts w:ascii="Times New Roman" w:hAnsi="Times New Roman" w:cs="Times New Roman"/>
          <w:sz w:val="24"/>
          <w:szCs w:val="24"/>
        </w:rPr>
      </w:pPr>
      <w:r w:rsidRPr="00C405A3">
        <w:rPr>
          <w:rFonts w:ascii="Times New Roman" w:hAnsi="Times New Roman" w:cs="Times New Roman"/>
          <w:sz w:val="24"/>
          <w:szCs w:val="24"/>
        </w:rPr>
        <w:t xml:space="preserve"> замены на товар этой же марки (этих же модели и (или) артикула);</w:t>
      </w:r>
    </w:p>
    <w:p w:rsidR="00CE7BF2" w:rsidRPr="00C405A3" w:rsidRDefault="00CE7BF2" w:rsidP="00C405A3">
      <w:pPr>
        <w:pStyle w:val="ConsPlusNormal"/>
        <w:spacing w:line="360" w:lineRule="auto"/>
        <w:ind w:firstLine="709"/>
        <w:jc w:val="both"/>
        <w:rPr>
          <w:rFonts w:ascii="Times New Roman" w:hAnsi="Times New Roman" w:cs="Times New Roman"/>
          <w:sz w:val="24"/>
          <w:szCs w:val="24"/>
        </w:rPr>
      </w:pPr>
      <w:r w:rsidRPr="00C405A3">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CE7BF2" w:rsidRPr="00C405A3" w:rsidRDefault="00CE7BF2" w:rsidP="00C405A3">
      <w:pPr>
        <w:pStyle w:val="ConsPlusNormal"/>
        <w:spacing w:line="360" w:lineRule="auto"/>
        <w:ind w:firstLine="709"/>
        <w:jc w:val="both"/>
        <w:rPr>
          <w:rFonts w:ascii="Times New Roman" w:hAnsi="Times New Roman" w:cs="Times New Roman"/>
          <w:sz w:val="24"/>
          <w:szCs w:val="24"/>
        </w:rPr>
      </w:pPr>
      <w:r w:rsidRPr="00C405A3">
        <w:rPr>
          <w:rFonts w:ascii="Times New Roman" w:hAnsi="Times New Roman" w:cs="Times New Roman"/>
          <w:sz w:val="24"/>
          <w:szCs w:val="24"/>
        </w:rPr>
        <w:t>потребовать соразмерного уменьшения покупной цены;</w:t>
      </w:r>
    </w:p>
    <w:p w:rsidR="00CE7BF2" w:rsidRPr="00C405A3" w:rsidRDefault="00CE7BF2" w:rsidP="00C405A3">
      <w:pPr>
        <w:pStyle w:val="ConsPlusNormal"/>
        <w:spacing w:line="360" w:lineRule="auto"/>
        <w:ind w:firstLine="709"/>
        <w:jc w:val="both"/>
        <w:rPr>
          <w:rFonts w:ascii="Times New Roman" w:hAnsi="Times New Roman" w:cs="Times New Roman"/>
          <w:sz w:val="24"/>
          <w:szCs w:val="24"/>
        </w:rPr>
      </w:pPr>
      <w:r w:rsidRPr="00C405A3">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E7BF2" w:rsidRPr="00C405A3" w:rsidRDefault="00CE7BF2" w:rsidP="00C405A3">
      <w:pPr>
        <w:pStyle w:val="ConsPlusNormal"/>
        <w:spacing w:line="360" w:lineRule="auto"/>
        <w:ind w:firstLine="709"/>
        <w:jc w:val="both"/>
        <w:rPr>
          <w:rFonts w:ascii="Times New Roman" w:hAnsi="Times New Roman" w:cs="Times New Roman"/>
          <w:sz w:val="24"/>
          <w:szCs w:val="24"/>
        </w:rPr>
      </w:pPr>
      <w:r w:rsidRPr="00C405A3">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E7BF2" w:rsidRPr="00C405A3" w:rsidRDefault="00CE7BF2" w:rsidP="00C405A3">
      <w:pPr>
        <w:spacing w:line="360" w:lineRule="auto"/>
        <w:ind w:firstLine="709"/>
        <w:jc w:val="both"/>
      </w:pPr>
      <w:r w:rsidRPr="00C405A3">
        <w:t>Продавец в свою очередь, если сомневается, по какой причине в товаре возникли данные недостатки, может повести экспертизу товара. Согласно п.5 ст.18 Закона продавец обязан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В случае спора о причинах возникновения недостатков товара продавец обязан провести экспертизу товара.</w:t>
      </w:r>
    </w:p>
    <w:p w:rsidR="00CE7BF2" w:rsidRPr="00C405A3" w:rsidRDefault="00CE7BF2" w:rsidP="00C405A3">
      <w:pPr>
        <w:spacing w:line="360" w:lineRule="auto"/>
        <w:ind w:firstLine="709"/>
        <w:jc w:val="both"/>
      </w:pPr>
      <w:r w:rsidRPr="00C405A3">
        <w:t>Экспертизу продавец проводит за свой счет.  В отношении товара, на который установлен гарантийный срок, продавец (изготовитель)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В случае установления вины производителя (некачественное сырье, заводской брак и прочие недоработки), продавец (изготовитель) обязан удовлетворить требования покупателя.</w:t>
      </w:r>
    </w:p>
    <w:p w:rsidR="00CE7BF2" w:rsidRPr="00C405A3" w:rsidRDefault="00CE7BF2" w:rsidP="00C405A3">
      <w:pPr>
        <w:spacing w:line="360" w:lineRule="auto"/>
        <w:ind w:firstLine="709"/>
        <w:jc w:val="both"/>
      </w:pPr>
      <w:r w:rsidRPr="00C405A3">
        <w:t xml:space="preserve"> В </w:t>
      </w:r>
      <w:proofErr w:type="gramStart"/>
      <w:r w:rsidRPr="00C405A3">
        <w:t>случае</w:t>
      </w:r>
      <w:proofErr w:type="gramEnd"/>
      <w:r w:rsidRPr="00C405A3">
        <w:t xml:space="preserve">, если по результатам экспертизы будет установлено, что </w:t>
      </w:r>
      <w:r w:rsidR="00C405A3" w:rsidRPr="00C405A3">
        <w:t>дефект возник по вине потребителя (например, нарушение правил эксплуатации)</w:t>
      </w:r>
      <w:r w:rsidRPr="00C405A3">
        <w:t xml:space="preserve">, потребитель обязан возместить продавцу (изготовителю), импортеру расходы на проведение экспертизы, а также связанные с ее проведением расходы на хранение и транспортировку товара. </w:t>
      </w:r>
    </w:p>
    <w:p w:rsidR="00C57D7E" w:rsidRPr="00C405A3" w:rsidRDefault="00C57D7E" w:rsidP="00C405A3">
      <w:pPr>
        <w:spacing w:line="360" w:lineRule="auto"/>
        <w:ind w:firstLine="709"/>
        <w:jc w:val="both"/>
      </w:pPr>
      <w:r w:rsidRPr="00C405A3">
        <w:t>Цель экспертизы - установить причину появления дефекта в товаре. Был ли причиной его появления производственный дефект или механическое повреждение, возникшее вследствие нарушения потребителем правил эксплуатации товара.</w:t>
      </w:r>
    </w:p>
    <w:p w:rsidR="00CE7BF2" w:rsidRPr="00C405A3" w:rsidRDefault="00CE7BF2" w:rsidP="00C405A3">
      <w:pPr>
        <w:spacing w:line="360" w:lineRule="auto"/>
        <w:ind w:firstLine="709"/>
        <w:jc w:val="both"/>
      </w:pPr>
      <w:r w:rsidRPr="00C405A3">
        <w:lastRenderedPageBreak/>
        <w:t xml:space="preserve">По результатам проведения </w:t>
      </w:r>
      <w:r w:rsidR="00C57D7E" w:rsidRPr="00C405A3">
        <w:t xml:space="preserve"> экспертизы составляется заклю</w:t>
      </w:r>
      <w:r w:rsidRPr="00C405A3">
        <w:t>чение эксперта</w:t>
      </w:r>
      <w:r w:rsidR="00C57D7E" w:rsidRPr="00C405A3">
        <w:t xml:space="preserve">, </w:t>
      </w:r>
      <w:r w:rsidRPr="00C405A3">
        <w:t xml:space="preserve"> который дает мотивированные ответы, на вопросы, поставленные перед ним в ходе проведения экспертизы.</w:t>
      </w:r>
      <w:r w:rsidR="00C57D7E" w:rsidRPr="00C405A3">
        <w:t xml:space="preserve">     </w:t>
      </w:r>
    </w:p>
    <w:p w:rsidR="00C405A3" w:rsidRPr="00C405A3" w:rsidRDefault="00C405A3" w:rsidP="00C405A3">
      <w:pPr>
        <w:spacing w:line="360" w:lineRule="auto"/>
        <w:ind w:firstLine="709"/>
        <w:jc w:val="both"/>
      </w:pPr>
      <w:r w:rsidRPr="00C405A3">
        <w:t>Покупател</w:t>
      </w:r>
      <w:r w:rsidR="00C57D7E" w:rsidRPr="00C405A3">
        <w:t xml:space="preserve">ь вправе присутствовать при проведении экспертизы товара </w:t>
      </w:r>
      <w:r w:rsidRPr="00C405A3">
        <w:t xml:space="preserve">для этого, в претензии в которой указано основное требование потребителя необходимо указать, что он желает, чтобы его уведомили о месте и времени проведения экспертизы. </w:t>
      </w:r>
    </w:p>
    <w:p w:rsidR="00C57D7E" w:rsidRPr="00C405A3" w:rsidRDefault="00C405A3" w:rsidP="00C405A3">
      <w:pPr>
        <w:spacing w:line="360" w:lineRule="auto"/>
        <w:ind w:firstLine="709"/>
        <w:jc w:val="both"/>
      </w:pPr>
      <w:r w:rsidRPr="00C405A3">
        <w:t xml:space="preserve">Если потребитель не согласен с </w:t>
      </w:r>
      <w:r w:rsidR="00C57D7E" w:rsidRPr="00C405A3">
        <w:t xml:space="preserve"> результатами </w:t>
      </w:r>
      <w:r w:rsidRPr="00C405A3">
        <w:t xml:space="preserve">экспертизы, то он может </w:t>
      </w:r>
      <w:r w:rsidR="00C57D7E" w:rsidRPr="00C405A3">
        <w:t>оспорить заключение такой экспертизы в судебном порядке.</w:t>
      </w:r>
    </w:p>
    <w:p w:rsidR="00C57D7E" w:rsidRPr="00C405A3" w:rsidRDefault="00C57D7E" w:rsidP="00C405A3">
      <w:pPr>
        <w:spacing w:line="360" w:lineRule="auto"/>
        <w:ind w:firstLine="709"/>
        <w:jc w:val="both"/>
      </w:pPr>
      <w:r w:rsidRPr="00C405A3">
        <w:t>Срок проведения экспертизы - от 10 до 20 дней и зависит от заявленных вами требований (возврат или обмен товара). В случае замены некачественного товара срок проведения дополнительной проверки качества (экспертизы) – в течение 20 дней. А если потребитель предъявил требование возврата денег за некачественный товар, то  проверка качества (экспертиза) товара  должна быть проведена в пределах сроков, установленных ст. 22 Закона - в течение 10-ти дней со дня предъявления соответствующего требования.</w:t>
      </w:r>
    </w:p>
    <w:p w:rsidR="0051344B" w:rsidRPr="00C405A3" w:rsidRDefault="0051344B" w:rsidP="00C405A3">
      <w:pPr>
        <w:spacing w:line="360" w:lineRule="auto"/>
        <w:ind w:firstLine="709"/>
      </w:pPr>
    </w:p>
    <w:sectPr w:rsidR="0051344B" w:rsidRPr="00C405A3" w:rsidSect="00A40A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C8"/>
    <w:rsid w:val="00032808"/>
    <w:rsid w:val="00041BD2"/>
    <w:rsid w:val="000718BB"/>
    <w:rsid w:val="00082DD4"/>
    <w:rsid w:val="00085BBA"/>
    <w:rsid w:val="00090D7B"/>
    <w:rsid w:val="000C02D6"/>
    <w:rsid w:val="000F163E"/>
    <w:rsid w:val="00313E2B"/>
    <w:rsid w:val="0032553C"/>
    <w:rsid w:val="00337781"/>
    <w:rsid w:val="003907E7"/>
    <w:rsid w:val="00415EFB"/>
    <w:rsid w:val="00445D6A"/>
    <w:rsid w:val="004C043A"/>
    <w:rsid w:val="004C1EC8"/>
    <w:rsid w:val="004F6E66"/>
    <w:rsid w:val="0051344B"/>
    <w:rsid w:val="00545449"/>
    <w:rsid w:val="005551C8"/>
    <w:rsid w:val="005B247C"/>
    <w:rsid w:val="00641A1B"/>
    <w:rsid w:val="006A0758"/>
    <w:rsid w:val="006B7F89"/>
    <w:rsid w:val="006C52DD"/>
    <w:rsid w:val="006E7BA8"/>
    <w:rsid w:val="006F48D1"/>
    <w:rsid w:val="00776E47"/>
    <w:rsid w:val="007F0BF5"/>
    <w:rsid w:val="0086030A"/>
    <w:rsid w:val="008B162A"/>
    <w:rsid w:val="00903FC6"/>
    <w:rsid w:val="009952F6"/>
    <w:rsid w:val="00A40A44"/>
    <w:rsid w:val="00AB20C2"/>
    <w:rsid w:val="00AE1121"/>
    <w:rsid w:val="00B31604"/>
    <w:rsid w:val="00B45BAD"/>
    <w:rsid w:val="00B651FD"/>
    <w:rsid w:val="00B849CD"/>
    <w:rsid w:val="00C31046"/>
    <w:rsid w:val="00C405A3"/>
    <w:rsid w:val="00C47F92"/>
    <w:rsid w:val="00C57D7E"/>
    <w:rsid w:val="00C80301"/>
    <w:rsid w:val="00CB0EC0"/>
    <w:rsid w:val="00CE6093"/>
    <w:rsid w:val="00CE7BF2"/>
    <w:rsid w:val="00D24B57"/>
    <w:rsid w:val="00D64C19"/>
    <w:rsid w:val="00DC32F3"/>
    <w:rsid w:val="00DE1693"/>
    <w:rsid w:val="00E61379"/>
    <w:rsid w:val="00E655FD"/>
    <w:rsid w:val="00F128F9"/>
    <w:rsid w:val="00F2297D"/>
    <w:rsid w:val="00F3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7E"/>
    <w:pPr>
      <w:spacing w:after="0"/>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BF2"/>
    <w:pPr>
      <w:autoSpaceDE w:val="0"/>
      <w:autoSpaceDN w:val="0"/>
      <w:adjustRightInd w:val="0"/>
      <w:spacing w:after="0"/>
      <w:ind w:firstLine="0"/>
      <w:jc w:val="lef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7E"/>
    <w:pPr>
      <w:spacing w:after="0"/>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BF2"/>
    <w:pPr>
      <w:autoSpaceDE w:val="0"/>
      <w:autoSpaceDN w:val="0"/>
      <w:adjustRightInd w:val="0"/>
      <w:spacing w:after="0"/>
      <w:ind w:firstLine="0"/>
      <w:jc w:val="lef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Кованикова Ольга Владимировна</cp:lastModifiedBy>
  <cp:revision>2</cp:revision>
  <dcterms:created xsi:type="dcterms:W3CDTF">2014-07-21T11:47:00Z</dcterms:created>
  <dcterms:modified xsi:type="dcterms:W3CDTF">2014-07-21T11:47:00Z</dcterms:modified>
</cp:coreProperties>
</file>