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93" w:rsidRPr="009D7143" w:rsidRDefault="00E74593" w:rsidP="009D7143">
      <w:pPr>
        <w:shd w:val="clear" w:color="auto" w:fill="FFFFFF"/>
        <w:spacing w:after="0" w:line="360" w:lineRule="auto"/>
        <w:ind w:firstLine="709"/>
        <w:jc w:val="center"/>
        <w:textAlignment w:val="baseline"/>
        <w:outlineLvl w:val="0"/>
        <w:rPr>
          <w:rFonts w:ascii="Times New Roman" w:eastAsia="Times New Roman" w:hAnsi="Times New Roman" w:cs="Times New Roman"/>
          <w:b/>
          <w:bCs/>
          <w:color w:val="000000"/>
          <w:kern w:val="36"/>
          <w:sz w:val="28"/>
          <w:szCs w:val="28"/>
          <w:lang w:eastAsia="ru-RU"/>
        </w:rPr>
      </w:pPr>
      <w:r w:rsidRPr="009D7143">
        <w:rPr>
          <w:rFonts w:ascii="Times New Roman" w:eastAsia="Times New Roman" w:hAnsi="Times New Roman" w:cs="Times New Roman"/>
          <w:b/>
          <w:bCs/>
          <w:color w:val="000000"/>
          <w:kern w:val="36"/>
          <w:sz w:val="28"/>
          <w:szCs w:val="28"/>
          <w:lang w:eastAsia="ru-RU"/>
        </w:rPr>
        <w:t xml:space="preserve"> «</w:t>
      </w:r>
      <w:bookmarkStart w:id="0" w:name="_GoBack"/>
      <w:r w:rsidRPr="009D7143">
        <w:rPr>
          <w:rFonts w:ascii="Times New Roman" w:eastAsia="Times New Roman" w:hAnsi="Times New Roman" w:cs="Times New Roman"/>
          <w:b/>
          <w:bCs/>
          <w:color w:val="000000"/>
          <w:kern w:val="36"/>
          <w:sz w:val="28"/>
          <w:szCs w:val="28"/>
          <w:lang w:eastAsia="ru-RU"/>
        </w:rPr>
        <w:t>Как экономить энергоресурсы</w:t>
      </w:r>
      <w:bookmarkEnd w:id="0"/>
      <w:r w:rsidRPr="009D7143">
        <w:rPr>
          <w:rFonts w:ascii="Times New Roman" w:eastAsia="Times New Roman" w:hAnsi="Times New Roman" w:cs="Times New Roman"/>
          <w:b/>
          <w:bCs/>
          <w:color w:val="000000"/>
          <w:kern w:val="36"/>
          <w:sz w:val="28"/>
          <w:szCs w:val="28"/>
          <w:lang w:eastAsia="ru-RU"/>
        </w:rPr>
        <w:t>»</w:t>
      </w:r>
    </w:p>
    <w:p w:rsidR="00E74593" w:rsidRPr="009D7143" w:rsidRDefault="00E74593" w:rsidP="009D7143">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sidRPr="009D7143">
        <w:rPr>
          <w:rFonts w:ascii="Times New Roman" w:eastAsia="Times New Roman" w:hAnsi="Times New Roman" w:cs="Times New Roman"/>
          <w:color w:val="333333"/>
          <w:sz w:val="28"/>
          <w:szCs w:val="28"/>
          <w:lang w:eastAsia="ru-RU"/>
        </w:rPr>
        <w:t>В современном мире вопросы энергосбережения и экономии электроэнергии стоят как никогда остро. Особенно это касается нашей страны, где потери электроэнергии достигают десяти-двадцати  процентов. «Утечки» происходят повсеместно: в ЖКХ (на бытовом уровне) и в промышленности.</w:t>
      </w:r>
    </w:p>
    <w:p w:rsidR="00E74593" w:rsidRPr="009D7143" w:rsidRDefault="00E74593" w:rsidP="009D7143">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sidRPr="009D7143">
        <w:rPr>
          <w:rFonts w:ascii="Times New Roman" w:eastAsia="Times New Roman" w:hAnsi="Times New Roman" w:cs="Times New Roman"/>
          <w:color w:val="333333"/>
          <w:sz w:val="28"/>
          <w:szCs w:val="28"/>
          <w:lang w:eastAsia="ru-RU"/>
        </w:rPr>
        <w:t>А если учесть тот факт, что спрос на энергоресурсы постоянно растёт, повышаются тарифы на них, а также происходит ухудшение экологической ситуации, стремительно сокращаются запасы полезных ископаемых (нефти, угля, газа) – в этой ситуации мероприятия по энергосбережению и применению энергосберегающих технологий важны как никогда.</w:t>
      </w:r>
    </w:p>
    <w:p w:rsidR="00E74593" w:rsidRPr="009D7143" w:rsidRDefault="00E74593" w:rsidP="009D7143">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sidRPr="009D7143">
        <w:rPr>
          <w:rFonts w:ascii="Times New Roman" w:eastAsia="Times New Roman" w:hAnsi="Times New Roman" w:cs="Times New Roman"/>
          <w:color w:val="333333"/>
          <w:sz w:val="28"/>
          <w:szCs w:val="28"/>
          <w:lang w:eastAsia="ru-RU"/>
        </w:rPr>
        <w:t>Вопросы экономии энергоресурсов рекомендуется  включить в систему общего, профессионального и высшего образования и технической переподготовки, мобилизовать прессу, издательства, радио, телевидение и кино на пропаганду и популяризацию знаний в этой сфере и подключать все слои общественности, чтобы создать долгосрочный механизм экономии энергии силами всего общества.</w:t>
      </w:r>
    </w:p>
    <w:p w:rsidR="00E74593" w:rsidRPr="009D7143" w:rsidRDefault="00E74593" w:rsidP="009D7143">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sidRPr="009D7143">
        <w:rPr>
          <w:rFonts w:ascii="Times New Roman" w:eastAsia="Times New Roman" w:hAnsi="Times New Roman" w:cs="Times New Roman"/>
          <w:color w:val="333333"/>
          <w:sz w:val="28"/>
          <w:szCs w:val="28"/>
          <w:lang w:eastAsia="ru-RU"/>
        </w:rPr>
        <w:t>Поэтому мы предлагаем способы экономии энергоресурсов (электроэнергии, тепла, воды и газа) и  на помощь придут инновационные энергосберегающие технологии и научно-технических достижения:</w:t>
      </w:r>
    </w:p>
    <w:p w:rsidR="00E74593" w:rsidRPr="009D7143" w:rsidRDefault="00E74593" w:rsidP="009D7143">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sidRPr="009D7143">
        <w:rPr>
          <w:rFonts w:ascii="Times New Roman" w:eastAsia="Times New Roman" w:hAnsi="Times New Roman" w:cs="Times New Roman"/>
          <w:b/>
          <w:bCs/>
          <w:i/>
          <w:iCs/>
          <w:color w:val="333333"/>
          <w:sz w:val="28"/>
          <w:szCs w:val="28"/>
          <w:bdr w:val="none" w:sz="0" w:space="0" w:color="auto" w:frame="1"/>
          <w:lang w:eastAsia="ru-RU"/>
        </w:rPr>
        <w:t>Способы экономии электроэнергии и повышении энергетической эффективности ее использования для населения</w:t>
      </w:r>
    </w:p>
    <w:p w:rsidR="00E74593" w:rsidRPr="009D7143" w:rsidRDefault="00E74593" w:rsidP="009D7143">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sidRPr="009D7143">
        <w:rPr>
          <w:rFonts w:ascii="Times New Roman" w:eastAsia="Times New Roman" w:hAnsi="Times New Roman" w:cs="Times New Roman"/>
          <w:color w:val="333333"/>
          <w:sz w:val="28"/>
          <w:szCs w:val="28"/>
          <w:lang w:eastAsia="ru-RU"/>
        </w:rPr>
        <w:t>Добиться в полной мере проведения жильцами энергосберегающих мероприятий в собственных квартирах можно только при наличии у них заинтересованности в проведении этих мероприятий и установки квартирных средств учета. Сегодня технически возможна установка в квартирах средств учета холодной и горячей воды, тепловой энергии, электроэнергии.</w:t>
      </w:r>
    </w:p>
    <w:p w:rsidR="00E74593" w:rsidRPr="009D7143" w:rsidRDefault="00E74593" w:rsidP="009D7143">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r w:rsidRPr="009D7143">
        <w:rPr>
          <w:rFonts w:ascii="Times New Roman" w:eastAsia="Times New Roman" w:hAnsi="Times New Roman" w:cs="Times New Roman"/>
          <w:b/>
          <w:bCs/>
          <w:color w:val="000000"/>
          <w:sz w:val="28"/>
          <w:szCs w:val="28"/>
          <w:bdr w:val="none" w:sz="0" w:space="0" w:color="auto" w:frame="1"/>
          <w:lang w:eastAsia="ru-RU"/>
        </w:rPr>
        <w:t>1. Электроэнергия.</w:t>
      </w:r>
    </w:p>
    <w:p w:rsidR="00E74593" w:rsidRPr="009D7143" w:rsidRDefault="00E74593" w:rsidP="009D7143">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r w:rsidRPr="009D7143">
        <w:rPr>
          <w:rFonts w:ascii="Times New Roman" w:eastAsia="Times New Roman" w:hAnsi="Times New Roman" w:cs="Times New Roman"/>
          <w:b/>
          <w:bCs/>
          <w:color w:val="000000"/>
          <w:sz w:val="28"/>
          <w:szCs w:val="28"/>
          <w:bdr w:val="none" w:sz="0" w:space="0" w:color="auto" w:frame="1"/>
          <w:lang w:eastAsia="ru-RU"/>
        </w:rPr>
        <w:t>2. Тепло.</w:t>
      </w:r>
    </w:p>
    <w:p w:rsidR="00E74593" w:rsidRPr="009D7143" w:rsidRDefault="00E74593" w:rsidP="009D7143">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r w:rsidRPr="009D7143">
        <w:rPr>
          <w:rFonts w:ascii="Times New Roman" w:eastAsia="Times New Roman" w:hAnsi="Times New Roman" w:cs="Times New Roman"/>
          <w:b/>
          <w:bCs/>
          <w:color w:val="000000"/>
          <w:sz w:val="28"/>
          <w:szCs w:val="28"/>
          <w:bdr w:val="none" w:sz="0" w:space="0" w:color="auto" w:frame="1"/>
          <w:lang w:eastAsia="ru-RU"/>
        </w:rPr>
        <w:t>3. Водоснабжение.</w:t>
      </w:r>
    </w:p>
    <w:p w:rsidR="00E74593" w:rsidRPr="009D7143" w:rsidRDefault="00E74593" w:rsidP="009D7143">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r w:rsidRPr="009D7143">
        <w:rPr>
          <w:rFonts w:ascii="Times New Roman" w:eastAsia="Times New Roman" w:hAnsi="Times New Roman" w:cs="Times New Roman"/>
          <w:b/>
          <w:bCs/>
          <w:color w:val="000000"/>
          <w:sz w:val="28"/>
          <w:szCs w:val="28"/>
          <w:bdr w:val="none" w:sz="0" w:space="0" w:color="auto" w:frame="1"/>
          <w:lang w:eastAsia="ru-RU"/>
        </w:rPr>
        <w:t xml:space="preserve">4. </w:t>
      </w:r>
      <w:proofErr w:type="spellStart"/>
      <w:r w:rsidRPr="009D7143">
        <w:rPr>
          <w:rFonts w:ascii="Times New Roman" w:eastAsia="Times New Roman" w:hAnsi="Times New Roman" w:cs="Times New Roman"/>
          <w:b/>
          <w:bCs/>
          <w:color w:val="000000"/>
          <w:sz w:val="28"/>
          <w:szCs w:val="28"/>
          <w:bdr w:val="none" w:sz="0" w:space="0" w:color="auto" w:frame="1"/>
          <w:lang w:eastAsia="ru-RU"/>
        </w:rPr>
        <w:t>Газопотребление</w:t>
      </w:r>
      <w:proofErr w:type="spellEnd"/>
      <w:r w:rsidRPr="009D7143">
        <w:rPr>
          <w:rFonts w:ascii="Times New Roman" w:eastAsia="Times New Roman" w:hAnsi="Times New Roman" w:cs="Times New Roman"/>
          <w:b/>
          <w:bCs/>
          <w:color w:val="000000"/>
          <w:sz w:val="28"/>
          <w:szCs w:val="28"/>
          <w:bdr w:val="none" w:sz="0" w:space="0" w:color="auto" w:frame="1"/>
          <w:lang w:eastAsia="ru-RU"/>
        </w:rPr>
        <w:t>.</w:t>
      </w:r>
    </w:p>
    <w:p w:rsidR="00F6689B" w:rsidRDefault="00F6689B" w:rsidP="00F6689B">
      <w:pPr>
        <w:shd w:val="clear" w:color="auto" w:fill="FFFFFF"/>
        <w:spacing w:after="0" w:line="360" w:lineRule="auto"/>
        <w:ind w:firstLine="709"/>
        <w:jc w:val="center"/>
        <w:textAlignment w:val="baseline"/>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1. Электроэнергия.</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Наиболее энергетически затратными приборами в </w:t>
      </w:r>
      <w:proofErr w:type="gramStart"/>
      <w:r>
        <w:rPr>
          <w:rFonts w:ascii="Times New Roman" w:eastAsia="Times New Roman" w:hAnsi="Times New Roman" w:cs="Times New Roman"/>
          <w:color w:val="333333"/>
          <w:sz w:val="28"/>
          <w:szCs w:val="28"/>
          <w:lang w:eastAsia="ru-RU"/>
        </w:rPr>
        <w:t>доме</w:t>
      </w:r>
      <w:proofErr w:type="gramEnd"/>
      <w:r>
        <w:rPr>
          <w:rFonts w:ascii="Times New Roman" w:eastAsia="Times New Roman" w:hAnsi="Times New Roman" w:cs="Times New Roman"/>
          <w:color w:val="333333"/>
          <w:sz w:val="28"/>
          <w:szCs w:val="28"/>
          <w:lang w:eastAsia="ru-RU"/>
        </w:rPr>
        <w:t xml:space="preserve"> и квартире являются: электроплита, стиральная машина, холодильник, электрочайник, утюг и, как ни странно, стационарный компьютер.</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Освещение:</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1428750" cy="1428750"/>
            <wp:effectExtent l="0" t="0" r="0" b="0"/>
            <wp:docPr id="6" name="Рисунок 6" descr="Описание: http://energoeffekt-rk.ru/wp-content/uploads/2011/08/857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energoeffekt-rk.ru/wp-content/uploads/2011/08/8570-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местах, не требующих частых включений и выключений, постепенно </w:t>
      </w:r>
      <w:proofErr w:type="gramStart"/>
      <w:r>
        <w:rPr>
          <w:rFonts w:ascii="Times New Roman" w:eastAsia="Times New Roman" w:hAnsi="Times New Roman" w:cs="Times New Roman"/>
          <w:color w:val="333333"/>
          <w:sz w:val="28"/>
          <w:szCs w:val="28"/>
          <w:lang w:eastAsia="ru-RU"/>
        </w:rPr>
        <w:t>замените обычные лампы накаливания  на энергосберегающие</w:t>
      </w:r>
      <w:proofErr w:type="gramEnd"/>
      <w:r>
        <w:rPr>
          <w:rFonts w:ascii="Times New Roman" w:eastAsia="Times New Roman" w:hAnsi="Times New Roman" w:cs="Times New Roman"/>
          <w:color w:val="333333"/>
          <w:sz w:val="28"/>
          <w:szCs w:val="28"/>
          <w:lang w:eastAsia="ru-RU"/>
        </w:rPr>
        <w:t xml:space="preserve"> (компактные люминесцентные лампы (КЛЛ) и светодиодные лампы (LED)). Затраты электроэнергии на освещение снизятся минимум в 2 раза. Затраты же окупятся менее чем за год. Современная качественная энергосберегающая лампа служит в 8 раз дольше, чем лампа накаливания. Кроме того, научитесь максимально эффективно использовать зональное освещение ваших квартир и домов. Что это такое? Это настольные лампы, прикроватные светильники, настенные бра и торшеры. То есть источники света, которые освещают только часть комнаты. Например, при чтении совершенно необязательно включать большую люстру на 3 двадцати ваттные КЛЛ лампы, достаточно настольного или прикроватного светильника с лампой КЛЛ в 9-15 ватт. Перед утеплением окон на зиму следует тщательно помыть стёкла. Вообще это следует делать </w:t>
      </w:r>
      <w:proofErr w:type="gramStart"/>
      <w:r>
        <w:rPr>
          <w:rFonts w:ascii="Times New Roman" w:eastAsia="Times New Roman" w:hAnsi="Times New Roman" w:cs="Times New Roman"/>
          <w:color w:val="333333"/>
          <w:sz w:val="28"/>
          <w:szCs w:val="28"/>
          <w:lang w:eastAsia="ru-RU"/>
        </w:rPr>
        <w:t>почаще</w:t>
      </w:r>
      <w:proofErr w:type="gramEnd"/>
      <w:r>
        <w:rPr>
          <w:rFonts w:ascii="Times New Roman" w:eastAsia="Times New Roman" w:hAnsi="Times New Roman" w:cs="Times New Roman"/>
          <w:color w:val="333333"/>
          <w:sz w:val="28"/>
          <w:szCs w:val="28"/>
          <w:lang w:eastAsia="ru-RU"/>
        </w:rPr>
        <w:t>, так как способствует экономии электроэнергии на освещение. Содержите в чистоте лампы и плафоны. Грязь и пыль, скапливающаяся на них, может снизить эффективность осветительного прибора на 10–30%. Особенно часто загрязняются светильники и лампы на кухнях с газовыми плитами.</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u w:val="single"/>
          <w:bdr w:val="none" w:sz="0" w:space="0" w:color="auto" w:frame="1"/>
          <w:lang w:eastAsia="ru-RU"/>
        </w:rPr>
        <w:t>Электроприборы и оборудование:</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Любое оборудование следует выбирать, исходя из потребностей и использовать технику класса</w:t>
      </w:r>
      <w:proofErr w:type="gramStart"/>
      <w:r>
        <w:rPr>
          <w:rFonts w:ascii="Times New Roman" w:eastAsia="Times New Roman" w:hAnsi="Times New Roman" w:cs="Times New Roman"/>
          <w:color w:val="333333"/>
          <w:sz w:val="28"/>
          <w:szCs w:val="28"/>
          <w:lang w:eastAsia="ru-RU"/>
        </w:rPr>
        <w:t xml:space="preserve"> А</w:t>
      </w:r>
      <w:proofErr w:type="gramEnd"/>
      <w:r>
        <w:rPr>
          <w:rFonts w:ascii="Times New Roman" w:eastAsia="Times New Roman" w:hAnsi="Times New Roman" w:cs="Times New Roman"/>
          <w:color w:val="333333"/>
          <w:sz w:val="28"/>
          <w:szCs w:val="28"/>
          <w:lang w:eastAsia="ru-RU"/>
        </w:rPr>
        <w:t xml:space="preserve"> (по </w:t>
      </w:r>
      <w:proofErr w:type="spellStart"/>
      <w:r>
        <w:rPr>
          <w:rFonts w:ascii="Times New Roman" w:eastAsia="Times New Roman" w:hAnsi="Times New Roman" w:cs="Times New Roman"/>
          <w:color w:val="333333"/>
          <w:sz w:val="28"/>
          <w:szCs w:val="28"/>
          <w:lang w:eastAsia="ru-RU"/>
        </w:rPr>
        <w:t>энергозатратам</w:t>
      </w:r>
      <w:proofErr w:type="spellEnd"/>
      <w:r>
        <w:rPr>
          <w:rFonts w:ascii="Times New Roman" w:eastAsia="Times New Roman" w:hAnsi="Times New Roman" w:cs="Times New Roman"/>
          <w:color w:val="333333"/>
          <w:sz w:val="28"/>
          <w:szCs w:val="28"/>
          <w:lang w:eastAsia="ru-RU"/>
        </w:rPr>
        <w:t xml:space="preserve"> – самая экономичная).</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Не пользоваться плитой без веского основания. Необходимо иметь альтернативу плите: чтобы попить чаю, лучше воспользоваться электрочайником, а если чай будет пить не вся семья, то включите кофеварку. В то же время, не стоит кипятить полтора литра воды в </w:t>
      </w:r>
      <w:proofErr w:type="gramStart"/>
      <w:r>
        <w:rPr>
          <w:rFonts w:ascii="Times New Roman" w:eastAsia="Times New Roman" w:hAnsi="Times New Roman" w:cs="Times New Roman"/>
          <w:color w:val="333333"/>
          <w:sz w:val="28"/>
          <w:szCs w:val="28"/>
          <w:lang w:eastAsia="ru-RU"/>
        </w:rPr>
        <w:t>электрочайнике</w:t>
      </w:r>
      <w:proofErr w:type="gramEnd"/>
      <w:r>
        <w:rPr>
          <w:rFonts w:ascii="Times New Roman" w:eastAsia="Times New Roman" w:hAnsi="Times New Roman" w:cs="Times New Roman"/>
          <w:color w:val="333333"/>
          <w:sz w:val="28"/>
          <w:szCs w:val="28"/>
          <w:lang w:eastAsia="ru-RU"/>
        </w:rPr>
        <w:t xml:space="preserve">, если вы хотите выпить лишь чашку чая. Кипятите столько, сколько Вам нужно, при </w:t>
      </w:r>
      <w:proofErr w:type="gramStart"/>
      <w:r>
        <w:rPr>
          <w:rFonts w:ascii="Times New Roman" w:eastAsia="Times New Roman" w:hAnsi="Times New Roman" w:cs="Times New Roman"/>
          <w:color w:val="333333"/>
          <w:sz w:val="28"/>
          <w:szCs w:val="28"/>
          <w:lang w:eastAsia="ru-RU"/>
        </w:rPr>
        <w:t>этом</w:t>
      </w:r>
      <w:proofErr w:type="gramEnd"/>
      <w:r>
        <w:rPr>
          <w:rFonts w:ascii="Times New Roman" w:eastAsia="Times New Roman" w:hAnsi="Times New Roman" w:cs="Times New Roman"/>
          <w:color w:val="333333"/>
          <w:sz w:val="28"/>
          <w:szCs w:val="28"/>
          <w:lang w:eastAsia="ru-RU"/>
        </w:rPr>
        <w:t xml:space="preserve"> не забывая своевременно удалять из электрочайника накипь. Накипь обладает малой теплопроводностью, поэтому вода в посуде с накипью нагревается медленнее, что приводит к дополнительному расходу электроэнергии.</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Плита</w:t>
      </w:r>
      <w:r>
        <w:rPr>
          <w:rFonts w:ascii="Times New Roman" w:eastAsia="Times New Roman" w:hAnsi="Times New Roman" w:cs="Times New Roman"/>
          <w:color w:val="333333"/>
          <w:sz w:val="28"/>
          <w:szCs w:val="28"/>
          <w:lang w:eastAsia="ru-RU"/>
        </w:rPr>
        <w:t> должна быть исправна.</w:t>
      </w:r>
      <w:r>
        <w:rPr>
          <w:rFonts w:ascii="Times New Roman" w:eastAsia="Times New Roman" w:hAnsi="Times New Roman" w:cs="Times New Roman"/>
          <w:noProof/>
          <w:color w:val="743399"/>
          <w:sz w:val="28"/>
          <w:szCs w:val="28"/>
          <w:bdr w:val="none" w:sz="0" w:space="0" w:color="auto" w:frame="1"/>
          <w:lang w:eastAsia="ru-RU"/>
        </w:rPr>
        <w:drawing>
          <wp:inline distT="0" distB="0" distL="0" distR="0">
            <wp:extent cx="1828800" cy="2286000"/>
            <wp:effectExtent l="0" t="0" r="0" b="0"/>
            <wp:docPr id="5" name="Рисунок 5" descr="Описание: http://energoeffekt-rk.ru/wp-content/uploads/2011/08/k021rika-240x300.gif">
              <a:hlinkClick xmlns:a="http://schemas.openxmlformats.org/drawingml/2006/main" r:id="rId6"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energoeffekt-rk.ru/wp-content/uploads/2011/08/k021rika-240x300.gif">
                      <a:hlinkClick r:id="rId6" tooltip="&quot;2&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286000"/>
                    </a:xfrm>
                    <a:prstGeom prst="rect">
                      <a:avLst/>
                    </a:prstGeom>
                    <a:noFill/>
                    <a:ln>
                      <a:noFill/>
                    </a:ln>
                  </pic:spPr>
                </pic:pic>
              </a:graphicData>
            </a:graphic>
          </wp:inline>
        </w:drawing>
      </w:r>
      <w:r>
        <w:rPr>
          <w:rFonts w:ascii="Times New Roman" w:eastAsia="Times New Roman" w:hAnsi="Times New Roman" w:cs="Times New Roman"/>
          <w:color w:val="333333"/>
          <w:sz w:val="28"/>
          <w:szCs w:val="28"/>
          <w:lang w:eastAsia="ru-RU"/>
        </w:rPr>
        <w:t> Полопавшиеся, со сколами и вздутиями, грязные нагревательные элементы значительно хуже выполняют свою функцию, если конечно выполняют. Если в конфорке сгорели одна или две спирали, или конфорка вспучилась от перегрева, потребление электроэнергии резко, процентов на 40, возрастает. Срочно покупайте новые конфорки и вызывайте мастера для их замены.</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Диаметр конфорки не должен превышать диаметр дна посуды или пусть будет чуть меньше его. Для экономии энергии каждый раз следует выбирать размер кастрюли, соответствующий ситуации. Вся посуда должна быть с крышками. Без крышки для той же степени нагрева необходимо в три раза больше энергии. Дно посуды для электроплит должно быть ровным и плотно ложиться на нагревательный элемент. Обязательно пользуйтесь скороваркой: сил, денег и, что особо приятно, времени она экономит много. Посуда с искривленным дном может привести к перерасходу электроэнергии до 40-60%.</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Для того</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чтобы вскипятить 1 литр воды в электрочайнике, нужно в два раза меньше электроэнергии, чем если бы вы кипятили воду на электроплите. То есть имеет смысл перед варкой пищи вскипятить нужное количество воды в </w:t>
      </w:r>
      <w:proofErr w:type="gramStart"/>
      <w:r>
        <w:rPr>
          <w:rFonts w:ascii="Times New Roman" w:eastAsia="Times New Roman" w:hAnsi="Times New Roman" w:cs="Times New Roman"/>
          <w:color w:val="333333"/>
          <w:sz w:val="28"/>
          <w:szCs w:val="28"/>
          <w:lang w:eastAsia="ru-RU"/>
        </w:rPr>
        <w:t>электрочайнике</w:t>
      </w:r>
      <w:proofErr w:type="gramEnd"/>
      <w:r>
        <w:rPr>
          <w:rFonts w:ascii="Times New Roman" w:eastAsia="Times New Roman" w:hAnsi="Times New Roman" w:cs="Times New Roman"/>
          <w:color w:val="333333"/>
          <w:sz w:val="28"/>
          <w:szCs w:val="28"/>
          <w:lang w:eastAsia="ru-RU"/>
        </w:rPr>
        <w:t>, а потом перелить воду в кастрюлю на плите. Это не только значительная экономия электроэнергии, но и времени.</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Так же проверьте свои чугунные сковородки. Нагар на дне такой сковородки увеличивает количество энергии, необходимой для ее нагрева, на 30-50 процентов. Неоспоримые преимущества имеют микроволновые печи. В них продукт прогревается очень быстро и не с поверхности, а сразу по всей его толще. Но надо помнить, что микроволновка «не любит» недогруза, поэтому во время работы печи надо держать в ней стакан воды.</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Профессиональный, офисный пылесос для маленькой квартиры приобретать нецелесообразно, как и мощную стиральную машину на 7 килограммов белья для небольшой семьи. Необходимо помнить, что стиральная машина использует холодную воду и нагревает ее для стирки до заданной температуры. Следует загружать машину полностью.</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энергосберегающих моделях </w:t>
      </w:r>
      <w:r>
        <w:rPr>
          <w:rFonts w:ascii="Times New Roman" w:eastAsia="Times New Roman" w:hAnsi="Times New Roman" w:cs="Times New Roman"/>
          <w:b/>
          <w:bCs/>
          <w:color w:val="333333"/>
          <w:sz w:val="28"/>
          <w:szCs w:val="28"/>
          <w:bdr w:val="none" w:sz="0" w:space="0" w:color="auto" w:frame="1"/>
          <w:lang w:eastAsia="ru-RU"/>
        </w:rPr>
        <w:t>стиральных машин</w:t>
      </w:r>
      <w:r>
        <w:rPr>
          <w:rFonts w:ascii="Times New Roman" w:eastAsia="Times New Roman" w:hAnsi="Times New Roman" w:cs="Times New Roman"/>
          <w:color w:val="333333"/>
          <w:sz w:val="28"/>
          <w:szCs w:val="28"/>
          <w:lang w:eastAsia="ru-RU"/>
        </w:rPr>
        <w:t> автоматически определяется вес загруженной одежды и, в соответствии с этим, регулируется поступление воды.</w:t>
      </w:r>
      <w:r>
        <w:rPr>
          <w:rFonts w:ascii="Times New Roman" w:eastAsia="Times New Roman" w:hAnsi="Times New Roman" w:cs="Times New Roman"/>
          <w:noProof/>
          <w:color w:val="743399"/>
          <w:sz w:val="28"/>
          <w:szCs w:val="28"/>
          <w:bdr w:val="none" w:sz="0" w:space="0" w:color="auto" w:frame="1"/>
          <w:lang w:eastAsia="ru-RU"/>
        </w:rPr>
        <w:drawing>
          <wp:inline distT="0" distB="0" distL="0" distR="0">
            <wp:extent cx="1428750" cy="1428750"/>
            <wp:effectExtent l="0" t="0" r="0" b="0"/>
            <wp:docPr id="4" name="Рисунок 4" descr="Описание: http://energoeffekt-rk.ru/wp-content/uploads/2011/08/1-150x150.jpg">
              <a:hlinkClick xmlns:a="http://schemas.openxmlformats.org/drawingml/2006/main" r:id="rId8"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energoeffekt-rk.ru/wp-content/uploads/2011/08/1-150x150.jpg">
                      <a:hlinkClick r:id="rId8" tooltip="&quot;3&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Times New Roman" w:eastAsia="Times New Roman" w:hAnsi="Times New Roman" w:cs="Times New Roman"/>
          <w:color w:val="333333"/>
          <w:sz w:val="28"/>
          <w:szCs w:val="28"/>
          <w:lang w:eastAsia="ru-RU"/>
        </w:rPr>
        <w:t>Благодаря этому воды расходуется меньше и, соответственно, на нагрев экономия электроэнергии составляет до 40%. При полной загрузке такая машина экономит 0,4 кВт в час. В зависимости от объемов стирки можно сберечь от 500 до 750 рублей в год.</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lastRenderedPageBreak/>
        <w:t>Холодильник</w:t>
      </w:r>
      <w:r>
        <w:rPr>
          <w:rFonts w:ascii="Times New Roman" w:eastAsia="Times New Roman" w:hAnsi="Times New Roman" w:cs="Times New Roman"/>
          <w:color w:val="333333"/>
          <w:sz w:val="28"/>
          <w:szCs w:val="28"/>
          <w:lang w:eastAsia="ru-RU"/>
        </w:rPr>
        <w:t> один из главных потребителей электроэнергии в наших домах. Он «любит» прохладные помещения. </w:t>
      </w:r>
      <w:r>
        <w:rPr>
          <w:rFonts w:ascii="Times New Roman" w:eastAsia="Times New Roman" w:hAnsi="Times New Roman" w:cs="Times New Roman"/>
          <w:noProof/>
          <w:color w:val="743399"/>
          <w:sz w:val="28"/>
          <w:szCs w:val="28"/>
          <w:bdr w:val="none" w:sz="0" w:space="0" w:color="auto" w:frame="1"/>
          <w:lang w:eastAsia="ru-RU"/>
        </w:rPr>
        <w:drawing>
          <wp:inline distT="0" distB="0" distL="0" distR="0">
            <wp:extent cx="1428750" cy="1428750"/>
            <wp:effectExtent l="0" t="0" r="0" b="0"/>
            <wp:docPr id="3" name="Рисунок 3" descr="Описание: http://energoeffekt-rk.ru/wp-content/uploads/2011/08/2-150x150.jpg">
              <a:hlinkClick xmlns:a="http://schemas.openxmlformats.org/drawingml/2006/main" r:id="rId10" tooltip="&quot;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energoeffekt-rk.ru/wp-content/uploads/2011/08/2-150x150.jpg">
                      <a:hlinkClick r:id="rId10" tooltip="&quot;4&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Times New Roman" w:eastAsia="Times New Roman" w:hAnsi="Times New Roman" w:cs="Times New Roman"/>
          <w:color w:val="333333"/>
          <w:sz w:val="28"/>
          <w:szCs w:val="28"/>
          <w:lang w:eastAsia="ru-RU"/>
        </w:rPr>
        <w:t>Если хотите сэкономить на электроэнергии, не ставьте его возле батареи или плиты. Холодильник будет расходовать меньше энергии, если поставить его возле наружной стены, но не вплотную к ней. Чем больше воздушный зазор между задней стенкой холодильника и стеной – тем ниже температура теплообменника и эффективнее  его работа.</w:t>
      </w:r>
      <w:r>
        <w:rPr>
          <w:rFonts w:ascii="Times New Roman" w:eastAsia="Times New Roman" w:hAnsi="Times New Roman" w:cs="Times New Roman"/>
          <w:b/>
          <w:bCs/>
          <w:color w:val="333333"/>
          <w:sz w:val="28"/>
          <w:szCs w:val="28"/>
          <w:bdr w:val="none" w:sz="0" w:space="0" w:color="auto" w:frame="1"/>
          <w:lang w:eastAsia="ru-RU"/>
        </w:rPr>
        <w:t> </w:t>
      </w:r>
      <w:r>
        <w:rPr>
          <w:rFonts w:ascii="Times New Roman" w:eastAsia="Times New Roman" w:hAnsi="Times New Roman" w:cs="Times New Roman"/>
          <w:color w:val="333333"/>
          <w:sz w:val="28"/>
          <w:szCs w:val="28"/>
          <w:lang w:eastAsia="ru-RU"/>
        </w:rPr>
        <w:t xml:space="preserve">Систематически осматривайте прокладку дверцы, чтобы в ней не появилось щелей и зазоров, мешающих дверце плотно закрываться и надежно фиксироваться. Порядок в </w:t>
      </w:r>
      <w:proofErr w:type="gramStart"/>
      <w:r>
        <w:rPr>
          <w:rFonts w:ascii="Times New Roman" w:eastAsia="Times New Roman" w:hAnsi="Times New Roman" w:cs="Times New Roman"/>
          <w:color w:val="333333"/>
          <w:sz w:val="28"/>
          <w:szCs w:val="28"/>
          <w:lang w:eastAsia="ru-RU"/>
        </w:rPr>
        <w:t>холодильнике</w:t>
      </w:r>
      <w:proofErr w:type="gramEnd"/>
      <w:r>
        <w:rPr>
          <w:rFonts w:ascii="Times New Roman" w:eastAsia="Times New Roman" w:hAnsi="Times New Roman" w:cs="Times New Roman"/>
          <w:color w:val="333333"/>
          <w:sz w:val="28"/>
          <w:szCs w:val="28"/>
          <w:lang w:eastAsia="ru-RU"/>
        </w:rPr>
        <w:t xml:space="preserve"> или морозильнике позволяет избежать долгих поисков нужного продукта и предотвращает длительное открытие двери и, таким образом, попадание в холодильник влажного и теплого воздуха. Предварительно расфасованные на соответствующие потребности порции мяса или другие продукты в морозильной камере также позволяют снизить потребление электроэнергии. Ведь, заморозив крупную порцию мяса, которую невозможно сразу употребить, придется в </w:t>
      </w:r>
      <w:proofErr w:type="gramStart"/>
      <w:r>
        <w:rPr>
          <w:rFonts w:ascii="Times New Roman" w:eastAsia="Times New Roman" w:hAnsi="Times New Roman" w:cs="Times New Roman"/>
          <w:color w:val="333333"/>
          <w:sz w:val="28"/>
          <w:szCs w:val="28"/>
          <w:lang w:eastAsia="ru-RU"/>
        </w:rPr>
        <w:t>дальнейшем</w:t>
      </w:r>
      <w:proofErr w:type="gramEnd"/>
      <w:r>
        <w:rPr>
          <w:rFonts w:ascii="Times New Roman" w:eastAsia="Times New Roman" w:hAnsi="Times New Roman" w:cs="Times New Roman"/>
          <w:color w:val="333333"/>
          <w:sz w:val="28"/>
          <w:szCs w:val="28"/>
          <w:lang w:eastAsia="ru-RU"/>
        </w:rPr>
        <w:t xml:space="preserve"> ее остатки замораживать повторно, что будет требовать дополнительных затрат энергии, не говоря уже о вредности для здоровья повторной заморозки продукта. Высокая теплоёмкость хранящихся продуктов будет поддерживать в </w:t>
      </w:r>
      <w:proofErr w:type="gramStart"/>
      <w:r>
        <w:rPr>
          <w:rFonts w:ascii="Times New Roman" w:eastAsia="Times New Roman" w:hAnsi="Times New Roman" w:cs="Times New Roman"/>
          <w:color w:val="333333"/>
          <w:sz w:val="28"/>
          <w:szCs w:val="28"/>
          <w:lang w:eastAsia="ru-RU"/>
        </w:rPr>
        <w:t>нём</w:t>
      </w:r>
      <w:proofErr w:type="gramEnd"/>
      <w:r>
        <w:rPr>
          <w:rFonts w:ascii="Times New Roman" w:eastAsia="Times New Roman" w:hAnsi="Times New Roman" w:cs="Times New Roman"/>
          <w:color w:val="333333"/>
          <w:sz w:val="28"/>
          <w:szCs w:val="28"/>
          <w:lang w:eastAsia="ru-RU"/>
        </w:rPr>
        <w:t xml:space="preserve"> ровную температуру, и намного реже будет включаться компрессор. При отключении электроэнергии это может сберечь продукты от оттаивания. Ставить в холодильник неостывшие кастрюльки недопустимо.</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743399"/>
          <w:sz w:val="28"/>
          <w:szCs w:val="28"/>
          <w:bdr w:val="none" w:sz="0" w:space="0" w:color="auto" w:frame="1"/>
          <w:lang w:eastAsia="ru-RU"/>
        </w:rPr>
        <w:drawing>
          <wp:inline distT="0" distB="0" distL="0" distR="0">
            <wp:extent cx="1600200" cy="1133475"/>
            <wp:effectExtent l="0" t="0" r="0" b="9525"/>
            <wp:docPr id="2" name="Рисунок 2" descr="Описание: http://energoeffekt-rk.ru/wp-content/uploads/2011/08/31-300x212.jpg">
              <a:hlinkClick xmlns:a="http://schemas.openxmlformats.org/drawingml/2006/main" r:id="rId12" tooltip="&quot;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energoeffekt-rk.ru/wp-content/uploads/2011/08/31-300x212.jpg">
                      <a:hlinkClick r:id="rId12" tooltip="&quot;5&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133475"/>
                    </a:xfrm>
                    <a:prstGeom prst="rect">
                      <a:avLst/>
                    </a:prstGeom>
                    <a:noFill/>
                    <a:ln>
                      <a:noFill/>
                    </a:ln>
                  </pic:spPr>
                </pic:pic>
              </a:graphicData>
            </a:graphic>
          </wp:inline>
        </w:drawing>
      </w:r>
      <w:r>
        <w:rPr>
          <w:rFonts w:ascii="Times New Roman" w:eastAsia="Times New Roman" w:hAnsi="Times New Roman" w:cs="Times New Roman"/>
          <w:color w:val="333333"/>
          <w:sz w:val="28"/>
          <w:szCs w:val="28"/>
          <w:lang w:eastAsia="ru-RU"/>
        </w:rPr>
        <w:t>Средний </w:t>
      </w:r>
      <w:r>
        <w:rPr>
          <w:rFonts w:ascii="Times New Roman" w:eastAsia="Times New Roman" w:hAnsi="Times New Roman" w:cs="Times New Roman"/>
          <w:b/>
          <w:bCs/>
          <w:color w:val="333333"/>
          <w:sz w:val="28"/>
          <w:szCs w:val="28"/>
          <w:bdr w:val="none" w:sz="0" w:space="0" w:color="auto" w:frame="1"/>
          <w:lang w:eastAsia="ru-RU"/>
        </w:rPr>
        <w:t>компьютер</w:t>
      </w:r>
      <w:r>
        <w:rPr>
          <w:rFonts w:ascii="Times New Roman" w:eastAsia="Times New Roman" w:hAnsi="Times New Roman" w:cs="Times New Roman"/>
          <w:color w:val="333333"/>
          <w:sz w:val="28"/>
          <w:szCs w:val="28"/>
          <w:lang w:eastAsia="ru-RU"/>
        </w:rPr>
        <w:t xml:space="preserve"> за час потребляет от 350 ватт. То есть как 3-4 </w:t>
      </w:r>
      <w:proofErr w:type="gramStart"/>
      <w:r>
        <w:rPr>
          <w:rFonts w:ascii="Times New Roman" w:eastAsia="Times New Roman" w:hAnsi="Times New Roman" w:cs="Times New Roman"/>
          <w:color w:val="333333"/>
          <w:sz w:val="28"/>
          <w:szCs w:val="28"/>
          <w:lang w:eastAsia="ru-RU"/>
        </w:rPr>
        <w:t>стоваттных</w:t>
      </w:r>
      <w:proofErr w:type="gramEnd"/>
      <w:r>
        <w:rPr>
          <w:rFonts w:ascii="Times New Roman" w:eastAsia="Times New Roman" w:hAnsi="Times New Roman" w:cs="Times New Roman"/>
          <w:color w:val="333333"/>
          <w:sz w:val="28"/>
          <w:szCs w:val="28"/>
          <w:lang w:eastAsia="ru-RU"/>
        </w:rPr>
        <w:t xml:space="preserve"> лампы накаливания. А работают </w:t>
      </w:r>
      <w:r>
        <w:rPr>
          <w:rFonts w:ascii="Times New Roman" w:eastAsia="Times New Roman" w:hAnsi="Times New Roman" w:cs="Times New Roman"/>
          <w:color w:val="333333"/>
          <w:sz w:val="28"/>
          <w:szCs w:val="28"/>
          <w:lang w:eastAsia="ru-RU"/>
        </w:rPr>
        <w:lastRenderedPageBreak/>
        <w:t>стационарные компьютеры у некоторых круглосуточно. Установите для себя правило – отходя от компьютера более чем на 20 минут, переводить его в «спящий режим». Это равнозначно выключению освещения в двух комнатах (ведь свет-то вы выключаете?).</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 время работы CD/DVD привода в вашем </w:t>
      </w:r>
      <w:proofErr w:type="gramStart"/>
      <w:r>
        <w:rPr>
          <w:rFonts w:ascii="Times New Roman" w:eastAsia="Times New Roman" w:hAnsi="Times New Roman" w:cs="Times New Roman"/>
          <w:color w:val="333333"/>
          <w:sz w:val="28"/>
          <w:szCs w:val="28"/>
          <w:lang w:eastAsia="ru-RU"/>
        </w:rPr>
        <w:t>компьютере</w:t>
      </w:r>
      <w:proofErr w:type="gramEnd"/>
      <w:r>
        <w:rPr>
          <w:rFonts w:ascii="Times New Roman" w:eastAsia="Times New Roman" w:hAnsi="Times New Roman" w:cs="Times New Roman"/>
          <w:color w:val="333333"/>
          <w:sz w:val="28"/>
          <w:szCs w:val="28"/>
          <w:lang w:eastAsia="ru-RU"/>
        </w:rPr>
        <w:t xml:space="preserve"> или ноутбуке расход электроэнергии значительно возрастает. Откажитесь от просмотра фильмов или прослушивания музыки непосредственно с компакт-дисков. Скопируйте файлы в память компьютера и запускайте их оттуда.</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Зарядное устройство для мобильного телефона, оставленное включенным в розетку, нагревается, даже если там нет телефона. Это происходит потому, что устройство все равно потребляет электричество, и оно расходуется впустую.</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Телевизор</w:t>
      </w:r>
      <w:r>
        <w:rPr>
          <w:rFonts w:ascii="Times New Roman" w:eastAsia="Times New Roman" w:hAnsi="Times New Roman" w:cs="Times New Roman"/>
          <w:color w:val="333333"/>
          <w:sz w:val="28"/>
          <w:szCs w:val="28"/>
          <w:lang w:eastAsia="ru-RU"/>
        </w:rPr>
        <w:t> по причине его длительной работы в течение суток, съедает где-то процентов около 15% от общего количества потребляемой электроэнергии.</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1285875" cy="1285875"/>
            <wp:effectExtent l="0" t="0" r="9525" b="9525"/>
            <wp:docPr id="1" name="Рисунок 1" descr="Описание: http://energoeffekt-rk.ru/wp-content/uploads/2011/08/7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energoeffekt-rk.ru/wp-content/uploads/2011/08/71-150x1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Pr>
          <w:rFonts w:ascii="Times New Roman" w:eastAsia="Times New Roman" w:hAnsi="Times New Roman" w:cs="Times New Roman"/>
          <w:color w:val="333333"/>
          <w:sz w:val="28"/>
          <w:szCs w:val="28"/>
          <w:bdr w:val="none" w:sz="0" w:space="0" w:color="auto" w:frame="1"/>
          <w:lang w:eastAsia="ru-RU"/>
        </w:rPr>
        <w:t>Понятно, регулировать потребление электроэнергии телевизором нельзя, но можно сделать гораздо проще – выключить его! Многие семьи привыкли к шумовому фону в квартире, и телевизор работает без передышки с утра до поздней ночи. Гораздо полезнее для вашего душевного равновесия смотреть по телевизору те программы и кинофильмы, которые вас заинтересовали, и вы их заранее отметили в программе. При выключенном телевизоре и молчащем радиоприемнике сразу найдется время и для душевного разговора с родными и для чтения книг.</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Работа </w:t>
      </w:r>
      <w:r>
        <w:rPr>
          <w:rFonts w:ascii="Times New Roman" w:eastAsia="Times New Roman" w:hAnsi="Times New Roman" w:cs="Times New Roman"/>
          <w:b/>
          <w:bCs/>
          <w:color w:val="333333"/>
          <w:sz w:val="28"/>
          <w:szCs w:val="28"/>
          <w:bdr w:val="none" w:sz="0" w:space="0" w:color="auto" w:frame="1"/>
          <w:lang w:eastAsia="ru-RU"/>
        </w:rPr>
        <w:t>кондиционера</w:t>
      </w:r>
      <w:r>
        <w:rPr>
          <w:rFonts w:ascii="Times New Roman" w:eastAsia="Times New Roman" w:hAnsi="Times New Roman" w:cs="Times New Roman"/>
          <w:color w:val="333333"/>
          <w:sz w:val="28"/>
          <w:szCs w:val="28"/>
          <w:lang w:eastAsia="ru-RU"/>
        </w:rPr>
        <w:t> должна производиться при закрытых окнах и дверях. Иначе кондиционер будет охлаждать улицу или другие помещения, а там, где необходима прохлада, будет жарко. При этом электроэнергия, расходующаяся на работу кондиционера, будет тратиться зря.</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lastRenderedPageBreak/>
        <w:t>Электрический обогрев</w:t>
      </w:r>
      <w:r>
        <w:rPr>
          <w:rFonts w:ascii="Times New Roman" w:eastAsia="Times New Roman" w:hAnsi="Times New Roman" w:cs="Times New Roman"/>
          <w:color w:val="333333"/>
          <w:sz w:val="28"/>
          <w:szCs w:val="28"/>
          <w:lang w:eastAsia="ru-RU"/>
        </w:rPr>
        <w:t xml:space="preserve"> занимает особое место в </w:t>
      </w:r>
      <w:proofErr w:type="gramStart"/>
      <w:r>
        <w:rPr>
          <w:rFonts w:ascii="Times New Roman" w:eastAsia="Times New Roman" w:hAnsi="Times New Roman" w:cs="Times New Roman"/>
          <w:color w:val="333333"/>
          <w:sz w:val="28"/>
          <w:szCs w:val="28"/>
          <w:lang w:eastAsia="ru-RU"/>
        </w:rPr>
        <w:t>исключении</w:t>
      </w:r>
      <w:proofErr w:type="gramEnd"/>
      <w:r>
        <w:rPr>
          <w:rFonts w:ascii="Times New Roman" w:eastAsia="Times New Roman" w:hAnsi="Times New Roman" w:cs="Times New Roman"/>
          <w:color w:val="333333"/>
          <w:sz w:val="28"/>
          <w:szCs w:val="28"/>
          <w:lang w:eastAsia="ru-RU"/>
        </w:rPr>
        <w:t xml:space="preserve"> нерационального использования энергоресурсов, а именно, электроэнергии для использования зимой разного рода обогревателей. Если у вас в квартире или доме обычные окна, достаточно эти самые окна хорошенько утеплить или заменить на </w:t>
      </w:r>
      <w:proofErr w:type="spellStart"/>
      <w:r>
        <w:rPr>
          <w:rFonts w:ascii="Times New Roman" w:eastAsia="Times New Roman" w:hAnsi="Times New Roman" w:cs="Times New Roman"/>
          <w:color w:val="333333"/>
          <w:sz w:val="28"/>
          <w:szCs w:val="28"/>
          <w:lang w:eastAsia="ru-RU"/>
        </w:rPr>
        <w:t>энергоэффективные</w:t>
      </w:r>
      <w:proofErr w:type="spellEnd"/>
      <w:r>
        <w:rPr>
          <w:rFonts w:ascii="Times New Roman" w:eastAsia="Times New Roman" w:hAnsi="Times New Roman" w:cs="Times New Roman"/>
          <w:color w:val="333333"/>
          <w:sz w:val="28"/>
          <w:szCs w:val="28"/>
          <w:lang w:eastAsia="ru-RU"/>
        </w:rPr>
        <w:t xml:space="preserve">. Необходимость в дополнительном </w:t>
      </w:r>
      <w:proofErr w:type="gramStart"/>
      <w:r>
        <w:rPr>
          <w:rFonts w:ascii="Times New Roman" w:eastAsia="Times New Roman" w:hAnsi="Times New Roman" w:cs="Times New Roman"/>
          <w:color w:val="333333"/>
          <w:sz w:val="28"/>
          <w:szCs w:val="28"/>
          <w:lang w:eastAsia="ru-RU"/>
        </w:rPr>
        <w:t>обогреве</w:t>
      </w:r>
      <w:proofErr w:type="gramEnd"/>
      <w:r>
        <w:rPr>
          <w:rFonts w:ascii="Times New Roman" w:eastAsia="Times New Roman" w:hAnsi="Times New Roman" w:cs="Times New Roman"/>
          <w:color w:val="333333"/>
          <w:sz w:val="28"/>
          <w:szCs w:val="28"/>
          <w:lang w:eastAsia="ru-RU"/>
        </w:rPr>
        <w:t xml:space="preserve"> резко снизится, а значит, снизится и расход электроэнергии.</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Батареи отопления будут эффективно обогревать помещение, если за ними установить теплоотражающие экраны и не закрывать их плотными шторами или декоративными панелями.</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Для экономии электроэнергии на электрообогревателях следует </w:t>
      </w:r>
      <w:proofErr w:type="spellStart"/>
      <w:r>
        <w:rPr>
          <w:rFonts w:ascii="Times New Roman" w:eastAsia="Times New Roman" w:hAnsi="Times New Roman" w:cs="Times New Roman"/>
          <w:color w:val="333333"/>
          <w:sz w:val="28"/>
          <w:szCs w:val="28"/>
          <w:lang w:eastAsia="ru-RU"/>
        </w:rPr>
        <w:t>установить</w:t>
      </w:r>
      <w:r>
        <w:rPr>
          <w:rFonts w:ascii="Times New Roman" w:eastAsia="Times New Roman" w:hAnsi="Times New Roman" w:cs="Times New Roman"/>
          <w:b/>
          <w:bCs/>
          <w:color w:val="333333"/>
          <w:sz w:val="28"/>
          <w:szCs w:val="28"/>
          <w:bdr w:val="none" w:sz="0" w:space="0" w:color="auto" w:frame="1"/>
          <w:lang w:eastAsia="ru-RU"/>
        </w:rPr>
        <w:t>автоматические</w:t>
      </w:r>
      <w:proofErr w:type="spellEnd"/>
      <w:r>
        <w:rPr>
          <w:rFonts w:ascii="Times New Roman" w:eastAsia="Times New Roman" w:hAnsi="Times New Roman" w:cs="Times New Roman"/>
          <w:b/>
          <w:bCs/>
          <w:color w:val="333333"/>
          <w:sz w:val="28"/>
          <w:szCs w:val="28"/>
          <w:bdr w:val="none" w:sz="0" w:space="0" w:color="auto" w:frame="1"/>
          <w:lang w:eastAsia="ru-RU"/>
        </w:rPr>
        <w:t xml:space="preserve"> выключатели с реле времени</w:t>
      </w:r>
      <w:r>
        <w:rPr>
          <w:rFonts w:ascii="Times New Roman" w:eastAsia="Times New Roman" w:hAnsi="Times New Roman" w:cs="Times New Roman"/>
          <w:color w:val="333333"/>
          <w:sz w:val="28"/>
          <w:szCs w:val="28"/>
          <w:lang w:eastAsia="ru-RU"/>
        </w:rPr>
        <w:t xml:space="preserve">, которые будут </w:t>
      </w:r>
      <w:proofErr w:type="gramStart"/>
      <w:r>
        <w:rPr>
          <w:rFonts w:ascii="Times New Roman" w:eastAsia="Times New Roman" w:hAnsi="Times New Roman" w:cs="Times New Roman"/>
          <w:color w:val="333333"/>
          <w:sz w:val="28"/>
          <w:szCs w:val="28"/>
          <w:lang w:eastAsia="ru-RU"/>
        </w:rPr>
        <w:t>включать</w:t>
      </w:r>
      <w:proofErr w:type="gramEnd"/>
      <w:r>
        <w:rPr>
          <w:rFonts w:ascii="Times New Roman" w:eastAsia="Times New Roman" w:hAnsi="Times New Roman" w:cs="Times New Roman"/>
          <w:color w:val="333333"/>
          <w:sz w:val="28"/>
          <w:szCs w:val="28"/>
          <w:lang w:eastAsia="ru-RU"/>
        </w:rPr>
        <w:t xml:space="preserve"> и выключать отопление в установленное время. Лучше установить их на выключение за полчаса до вашего ухода или отхода ко сну, так как здание остывает постепенно.</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Исключить в </w:t>
      </w:r>
      <w:proofErr w:type="gramStart"/>
      <w:r>
        <w:rPr>
          <w:rFonts w:ascii="Times New Roman" w:eastAsia="Times New Roman" w:hAnsi="Times New Roman" w:cs="Times New Roman"/>
          <w:color w:val="333333"/>
          <w:sz w:val="28"/>
          <w:szCs w:val="28"/>
          <w:lang w:eastAsia="ru-RU"/>
        </w:rPr>
        <w:t>помещениях</w:t>
      </w:r>
      <w:proofErr w:type="gramEnd"/>
      <w:r>
        <w:rPr>
          <w:rFonts w:ascii="Times New Roman" w:eastAsia="Times New Roman" w:hAnsi="Times New Roman" w:cs="Times New Roman"/>
          <w:color w:val="333333"/>
          <w:sz w:val="28"/>
          <w:szCs w:val="28"/>
          <w:lang w:eastAsia="ru-RU"/>
        </w:rPr>
        <w:t xml:space="preserve"> не предусмотренные проектом электронагревательные приборы для отопления.</w:t>
      </w:r>
    </w:p>
    <w:p w:rsidR="00F6689B" w:rsidRDefault="00F6689B" w:rsidP="00F6689B">
      <w:pPr>
        <w:spacing w:after="0" w:line="360" w:lineRule="auto"/>
        <w:ind w:firstLine="709"/>
        <w:jc w:val="both"/>
        <w:rPr>
          <w:rFonts w:ascii="Times New Roman" w:hAnsi="Times New Roman" w:cs="Times New Roman"/>
          <w:sz w:val="28"/>
          <w:szCs w:val="28"/>
        </w:rPr>
      </w:pPr>
    </w:p>
    <w:p w:rsidR="00F6689B" w:rsidRDefault="00F6689B">
      <w:pPr>
        <w:rPr>
          <w:rFonts w:ascii="Times New Roman" w:hAnsi="Times New Roman" w:cs="Times New Roman"/>
          <w:sz w:val="28"/>
          <w:szCs w:val="28"/>
        </w:rPr>
      </w:pPr>
      <w:r>
        <w:rPr>
          <w:rFonts w:ascii="Times New Roman" w:hAnsi="Times New Roman" w:cs="Times New Roman"/>
          <w:sz w:val="28"/>
          <w:szCs w:val="28"/>
        </w:rPr>
        <w:br w:type="page"/>
      </w:r>
    </w:p>
    <w:p w:rsidR="00F6689B" w:rsidRDefault="00F6689B" w:rsidP="00F6689B">
      <w:pPr>
        <w:shd w:val="clear" w:color="auto" w:fill="FFFFFF"/>
        <w:spacing w:after="0" w:line="360" w:lineRule="auto"/>
        <w:ind w:firstLine="709"/>
        <w:jc w:val="center"/>
        <w:textAlignment w:val="baseline"/>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2. Тепло.</w:t>
      </w:r>
    </w:p>
    <w:p w:rsidR="00F6689B" w:rsidRDefault="00F6689B" w:rsidP="00F6689B">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444444"/>
          <w:sz w:val="28"/>
          <w:szCs w:val="28"/>
          <w:u w:val="single"/>
          <w:bdr w:val="none" w:sz="0" w:space="0" w:color="auto" w:frame="1"/>
          <w:lang w:eastAsia="ru-RU"/>
        </w:rPr>
        <w:t>Учет тепловой энергии:</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Как известно, энергосбережение начинается с учета. Но если электрическую энергию стали учитывать и сберегать уже давно, то тепловую – относительно недавно.</w:t>
      </w:r>
      <w:r>
        <w:rPr>
          <w:rFonts w:ascii="Times New Roman" w:eastAsia="Times New Roman" w:hAnsi="Times New Roman" w:cs="Times New Roman"/>
          <w:noProof/>
          <w:color w:val="743399"/>
          <w:sz w:val="28"/>
          <w:szCs w:val="28"/>
          <w:bdr w:val="none" w:sz="0" w:space="0" w:color="auto" w:frame="1"/>
          <w:lang w:eastAsia="ru-RU"/>
        </w:rPr>
        <w:drawing>
          <wp:inline distT="0" distB="0" distL="0" distR="0">
            <wp:extent cx="1428750" cy="1428750"/>
            <wp:effectExtent l="0" t="0" r="0" b="0"/>
            <wp:docPr id="7" name="Рисунок 7" descr="Описание: http://energoeffekt-rk.ru/wp-content/uploads/2011/08/compact_ve-150x150.jpg">
              <a:hlinkClick xmlns:a="http://schemas.openxmlformats.org/drawingml/2006/main" r:id="rId15" tooltip="&quot;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energoeffekt-rk.ru/wp-content/uploads/2011/08/compact_ve-150x150.jpg">
                      <a:hlinkClick r:id="rId15" tooltip="&quot;8&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Times New Roman" w:eastAsia="Times New Roman" w:hAnsi="Times New Roman" w:cs="Times New Roman"/>
          <w:color w:val="333333"/>
          <w:sz w:val="28"/>
          <w:szCs w:val="28"/>
          <w:lang w:eastAsia="ru-RU"/>
        </w:rPr>
        <w:t xml:space="preserve"> Мало кто знает, что и поток тепловой энергии можно регулировать по собственным потребностям и экономить на этом. Для достижения этой цели обязательно нужны специальные приборы – теплосчетчики. Теплосчетчик – это прибор для измерений, состоящий, как правило, из преобразователей расхода, температуры, давления, а также </w:t>
      </w:r>
      <w:proofErr w:type="spellStart"/>
      <w:r>
        <w:rPr>
          <w:rFonts w:ascii="Times New Roman" w:eastAsia="Times New Roman" w:hAnsi="Times New Roman" w:cs="Times New Roman"/>
          <w:color w:val="333333"/>
          <w:sz w:val="28"/>
          <w:szCs w:val="28"/>
          <w:lang w:eastAsia="ru-RU"/>
        </w:rPr>
        <w:t>тепловычислителя</w:t>
      </w:r>
      <w:proofErr w:type="spellEnd"/>
      <w:r>
        <w:rPr>
          <w:rFonts w:ascii="Times New Roman" w:eastAsia="Times New Roman" w:hAnsi="Times New Roman" w:cs="Times New Roman"/>
          <w:color w:val="333333"/>
          <w:sz w:val="28"/>
          <w:szCs w:val="28"/>
          <w:lang w:eastAsia="ru-RU"/>
        </w:rPr>
        <w:t>. Преобразователи монтируются на трубопроводах и поставляют информацию, соответственно, о расходе, температуре и давлении теплоносителя в данных трубопроводах, а вычислитель по определенным алгоритмам рассчитывает на основе этих данных величину потребленной тепловой энергии.</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u w:val="single"/>
          <w:bdr w:val="none" w:sz="0" w:space="0" w:color="auto" w:frame="1"/>
          <w:lang w:eastAsia="ru-RU"/>
        </w:rPr>
        <w:t>Окна:</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Ни для кого не секрет, что зимой чуть ли не половина тепла уходит через окна. Оказывается, до 40% общих потерь тепла приходятся на негерметичные двери и окна. Этот показатель можно сократить вдвое, установив окна с двойным или, еще лучше, тройным остеклением. Однако можно воспользоваться и эконом вариантом: изолировать щели с помощью трубчатого уплотнителя, поролона, липкой ленты  или простых полосок бумаги, натертой хозяйственным мылом. Также можно </w:t>
      </w:r>
      <w:proofErr w:type="spellStart"/>
      <w:r>
        <w:rPr>
          <w:rFonts w:ascii="Times New Roman" w:eastAsia="Times New Roman" w:hAnsi="Times New Roman" w:cs="Times New Roman"/>
          <w:color w:val="333333"/>
          <w:sz w:val="28"/>
          <w:szCs w:val="28"/>
          <w:lang w:eastAsia="ru-RU"/>
        </w:rPr>
        <w:t>использовать</w:t>
      </w:r>
      <w:r>
        <w:rPr>
          <w:rFonts w:ascii="Times New Roman" w:eastAsia="Times New Roman" w:hAnsi="Times New Roman" w:cs="Times New Roman"/>
          <w:b/>
          <w:bCs/>
          <w:color w:val="333333"/>
          <w:sz w:val="28"/>
          <w:szCs w:val="28"/>
          <w:bdr w:val="none" w:sz="0" w:space="0" w:color="auto" w:frame="1"/>
          <w:lang w:eastAsia="ru-RU"/>
        </w:rPr>
        <w:t>теплосберегающую</w:t>
      </w:r>
      <w:proofErr w:type="spellEnd"/>
      <w:r>
        <w:rPr>
          <w:rFonts w:ascii="Times New Roman" w:eastAsia="Times New Roman" w:hAnsi="Times New Roman" w:cs="Times New Roman"/>
          <w:b/>
          <w:bCs/>
          <w:color w:val="333333"/>
          <w:sz w:val="28"/>
          <w:szCs w:val="28"/>
          <w:bdr w:val="none" w:sz="0" w:space="0" w:color="auto" w:frame="1"/>
          <w:lang w:eastAsia="ru-RU"/>
        </w:rPr>
        <w:t xml:space="preserve"> оконную пленку</w:t>
      </w:r>
      <w:r>
        <w:rPr>
          <w:rFonts w:ascii="Times New Roman" w:eastAsia="Times New Roman" w:hAnsi="Times New Roman" w:cs="Times New Roman"/>
          <w:color w:val="333333"/>
          <w:sz w:val="28"/>
          <w:szCs w:val="28"/>
          <w:lang w:eastAsia="ru-RU"/>
        </w:rPr>
        <w:t xml:space="preserve"> (ТОП), которая пропускает большую часть видимого света и отражает около 90% инфракрасного излучения. Таким образом, она сохраняет тепло, покидающее помещение в </w:t>
      </w:r>
      <w:proofErr w:type="gramStart"/>
      <w:r>
        <w:rPr>
          <w:rFonts w:ascii="Times New Roman" w:eastAsia="Times New Roman" w:hAnsi="Times New Roman" w:cs="Times New Roman"/>
          <w:color w:val="333333"/>
          <w:sz w:val="28"/>
          <w:szCs w:val="28"/>
          <w:lang w:eastAsia="ru-RU"/>
        </w:rPr>
        <w:t>виде</w:t>
      </w:r>
      <w:proofErr w:type="gramEnd"/>
      <w:r>
        <w:rPr>
          <w:rFonts w:ascii="Times New Roman" w:eastAsia="Times New Roman" w:hAnsi="Times New Roman" w:cs="Times New Roman"/>
          <w:color w:val="333333"/>
          <w:sz w:val="28"/>
          <w:szCs w:val="28"/>
          <w:lang w:eastAsia="ru-RU"/>
        </w:rPr>
        <w:t xml:space="preserve"> лучистой энергии. Установка жалюзи и зашторивание </w:t>
      </w:r>
      <w:r>
        <w:rPr>
          <w:rFonts w:ascii="Times New Roman" w:eastAsia="Times New Roman" w:hAnsi="Times New Roman" w:cs="Times New Roman"/>
          <w:color w:val="333333"/>
          <w:sz w:val="28"/>
          <w:szCs w:val="28"/>
          <w:lang w:eastAsia="ru-RU"/>
        </w:rPr>
        <w:lastRenderedPageBreak/>
        <w:t xml:space="preserve">окон на ночь сокращает утечку тепла до 15%. Остекление балконов и лоджий позволяет снизить общие </w:t>
      </w:r>
      <w:proofErr w:type="spellStart"/>
      <w:r>
        <w:rPr>
          <w:rFonts w:ascii="Times New Roman" w:eastAsia="Times New Roman" w:hAnsi="Times New Roman" w:cs="Times New Roman"/>
          <w:color w:val="333333"/>
          <w:sz w:val="28"/>
          <w:szCs w:val="28"/>
          <w:lang w:eastAsia="ru-RU"/>
        </w:rPr>
        <w:t>теплопотери</w:t>
      </w:r>
      <w:proofErr w:type="spellEnd"/>
      <w:r>
        <w:rPr>
          <w:rFonts w:ascii="Times New Roman" w:eastAsia="Times New Roman" w:hAnsi="Times New Roman" w:cs="Times New Roman"/>
          <w:color w:val="333333"/>
          <w:sz w:val="28"/>
          <w:szCs w:val="28"/>
          <w:lang w:eastAsia="ru-RU"/>
        </w:rPr>
        <w:t xml:space="preserve"> на 10%.</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u w:val="single"/>
          <w:bdr w:val="none" w:sz="0" w:space="0" w:color="auto" w:frame="1"/>
          <w:lang w:eastAsia="ru-RU"/>
        </w:rPr>
        <w:t>Потолок и наружные стены:</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Теплоизоляция полов и наружных стен играет существенную роль в </w:t>
      </w:r>
      <w:proofErr w:type="gramStart"/>
      <w:r>
        <w:rPr>
          <w:rFonts w:ascii="Times New Roman" w:eastAsia="Times New Roman" w:hAnsi="Times New Roman" w:cs="Times New Roman"/>
          <w:color w:val="333333"/>
          <w:sz w:val="28"/>
          <w:szCs w:val="28"/>
          <w:lang w:eastAsia="ru-RU"/>
        </w:rPr>
        <w:t>сохранении</w:t>
      </w:r>
      <w:proofErr w:type="gramEnd"/>
      <w:r>
        <w:rPr>
          <w:rFonts w:ascii="Times New Roman" w:eastAsia="Times New Roman" w:hAnsi="Times New Roman" w:cs="Times New Roman"/>
          <w:color w:val="333333"/>
          <w:sz w:val="28"/>
          <w:szCs w:val="28"/>
          <w:lang w:eastAsia="ru-RU"/>
        </w:rPr>
        <w:t xml:space="preserve"> тепла внутри здания. Потери тепла без теплоизоляции могут достигать 20 % от общего объема </w:t>
      </w:r>
      <w:proofErr w:type="spellStart"/>
      <w:r>
        <w:rPr>
          <w:rFonts w:ascii="Times New Roman" w:eastAsia="Times New Roman" w:hAnsi="Times New Roman" w:cs="Times New Roman"/>
          <w:color w:val="333333"/>
          <w:sz w:val="28"/>
          <w:szCs w:val="28"/>
          <w:lang w:eastAsia="ru-RU"/>
        </w:rPr>
        <w:t>теплопотерь</w:t>
      </w:r>
      <w:proofErr w:type="spellEnd"/>
      <w:r>
        <w:rPr>
          <w:rFonts w:ascii="Times New Roman" w:eastAsia="Times New Roman" w:hAnsi="Times New Roman" w:cs="Times New Roman"/>
          <w:color w:val="333333"/>
          <w:sz w:val="28"/>
          <w:szCs w:val="28"/>
          <w:lang w:eastAsia="ru-RU"/>
        </w:rPr>
        <w:t>, поскольку через неизолированные полы и стены тепло отводится в грунт, в неотапливаемые помещения и в окружающее пространство. Эффективная теплоизоляция позволяет экономить затраты на отопление, и снизить уровень загрязнения окружающей среды.</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Основным фактором, определяющим степень комфортности помещения, является температура на поверхности пола. Температурный режим человеческого тела требует, чтобы температура на внутренних поверхностях помещения не была ниже температуры воздуха внутри помещения более чем на 2°</w:t>
      </w:r>
      <w:proofErr w:type="gramStart"/>
      <w:r>
        <w:rPr>
          <w:rFonts w:ascii="Times New Roman" w:eastAsia="Times New Roman" w:hAnsi="Times New Roman" w:cs="Times New Roman"/>
          <w:color w:val="333333"/>
          <w:sz w:val="28"/>
          <w:szCs w:val="28"/>
          <w:lang w:eastAsia="ru-RU"/>
        </w:rPr>
        <w:t>С.</w:t>
      </w:r>
      <w:proofErr w:type="gramEnd"/>
      <w:r>
        <w:rPr>
          <w:rFonts w:ascii="Times New Roman" w:eastAsia="Times New Roman" w:hAnsi="Times New Roman" w:cs="Times New Roman"/>
          <w:color w:val="333333"/>
          <w:sz w:val="28"/>
          <w:szCs w:val="28"/>
          <w:lang w:eastAsia="ru-RU"/>
        </w:rPr>
        <w:t xml:space="preserve"> Если учесть, что причиной потерь около 50 % тепла нашего организма является теплоизлучение, становится ясным, что эти потери, в первую очередь, определяются температурой строительных конструкций, таких как стены, полы, плиты и т. д.</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 проектировании полов и стен нельзя забывать о возможной конденсации влаги на низкотемпературной поверхности полов, и в мостиках холода в местах сопряжения стен и полов. Следствием конденсации может стать появление грибковых организмов и плесени, разрушительным образом действующих на строительные конструкции и оказывающих неблагоприятное влияние на здоровье находящихся в помещении людей. Наиболее эффективный способ борьбы с этими нежелательными явлениями заключается в </w:t>
      </w:r>
      <w:proofErr w:type="gramStart"/>
      <w:r>
        <w:rPr>
          <w:rFonts w:ascii="Times New Roman" w:eastAsia="Times New Roman" w:hAnsi="Times New Roman" w:cs="Times New Roman"/>
          <w:color w:val="333333"/>
          <w:sz w:val="28"/>
          <w:szCs w:val="28"/>
          <w:lang w:eastAsia="ru-RU"/>
        </w:rPr>
        <w:t>грамотном</w:t>
      </w:r>
      <w:proofErr w:type="gramEnd"/>
      <w:r>
        <w:rPr>
          <w:rFonts w:ascii="Times New Roman" w:eastAsia="Times New Roman" w:hAnsi="Times New Roman" w:cs="Times New Roman"/>
          <w:color w:val="333333"/>
          <w:sz w:val="28"/>
          <w:szCs w:val="28"/>
          <w:lang w:eastAsia="ru-RU"/>
        </w:rPr>
        <w:t xml:space="preserve"> проектировании и тщательном выполнении теплоизоляции полов и стен. Оптимальные результаты при этом достигаются в тех случаях, когда наряду с теплоизоляцией пола и стен, имеется возможность изоляции сопрягаемой с полом подвальной стены, цоколя, кольцевой балки и т. п.</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Из вышесказанного следует вывод о том, что полы и стены жилых домов, расположенные в непосредственной близости от грунта, находящиеся в контакте с наружным воздухом, либо отделяющие отапливаемые помещения от неотапливаемых, должны быть снабжены теплоизоляцией. Это позволяет одновременно добиться трех целей: снизить затраты на отопление, повысить комфортность жилья и уменьшить загрязнение окружающей среды. Помимо жилых зданий, теплоизоляция полов и стен может оказаться весьма полезной и при сооружении других типов зданий.</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Материалы, применяемые для теплоизоляции полов и стен, подвергаются воздействию повышенных нагрузок, в силу чего среди предъявляемых к ним требований, в первую очередь, следует назвать высокую прочность на сжатие и малую степень деформации при сжатии. Другими важными характеристиками теплоизоляционного материала, позволяющими уменьшить до минимума толщину строительных конструкций, являются низкая </w:t>
      </w:r>
      <w:proofErr w:type="gramStart"/>
      <w:r>
        <w:rPr>
          <w:rFonts w:ascii="Times New Roman" w:eastAsia="Times New Roman" w:hAnsi="Times New Roman" w:cs="Times New Roman"/>
          <w:color w:val="333333"/>
          <w:sz w:val="28"/>
          <w:szCs w:val="28"/>
          <w:lang w:eastAsia="ru-RU"/>
        </w:rPr>
        <w:t>теплопроводность</w:t>
      </w:r>
      <w:proofErr w:type="gramEnd"/>
      <w:r>
        <w:rPr>
          <w:rFonts w:ascii="Times New Roman" w:eastAsia="Times New Roman" w:hAnsi="Times New Roman" w:cs="Times New Roman"/>
          <w:color w:val="333333"/>
          <w:sz w:val="28"/>
          <w:szCs w:val="28"/>
          <w:lang w:eastAsia="ru-RU"/>
        </w:rPr>
        <w:t xml:space="preserve"> и способность сохранять исходные теплоизолирующие параметры в течение практически неограниченного периода времени даже при воздействии влаги и механических нагрузок.</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Эти меры касаются обитателей торцевых комнат, а также живущих на первых и последних этажах панельных строений. Особое внимание следует уделить утеплению балконной двери.</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u w:val="single"/>
          <w:bdr w:val="none" w:sz="0" w:space="0" w:color="auto" w:frame="1"/>
          <w:lang w:eastAsia="ru-RU"/>
        </w:rPr>
        <w:t>Входные двери:</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Для утепления и звукоизоляции двери обивают мягким материалом, обычно ватой, поролоном, сверху теплоизоляционный материал покрывают клеенкой, дерматином или пластиком. Также необходимо установить двойные двери, которые надежно защитят ваше жилье не только от нежелательных гостей и сквозняков, но и предотвратят рассеивание энергии за пределы жилища. В современных условиях потребителям предлагается большой ассортимент многослойных энергосберегающих дверей.</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u w:val="single"/>
          <w:bdr w:val="none" w:sz="0" w:space="0" w:color="auto" w:frame="1"/>
          <w:lang w:eastAsia="ru-RU"/>
        </w:rPr>
        <w:t>Обогрев:</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Повысить эффективность обогрева жилой комнаты возможно путем закрепления на стене за батареей листа алюминиевой фольги. Таким образом, все тепловое излучение будет отражаться в помещение, уменьшится утечка тепла на обогрев улицы через наружные стены и, следовательно, сократятся расходы на дополнительные источники обогрева. Для повышения теплоотдачи радиаторы должны быть чистыми и снаружи и внутри. За многие годы эксплуатации они </w:t>
      </w:r>
      <w:proofErr w:type="gramStart"/>
      <w:r>
        <w:rPr>
          <w:rFonts w:ascii="Times New Roman" w:eastAsia="Times New Roman" w:hAnsi="Times New Roman" w:cs="Times New Roman"/>
          <w:color w:val="333333"/>
          <w:sz w:val="28"/>
          <w:szCs w:val="28"/>
          <w:lang w:eastAsia="ru-RU"/>
        </w:rPr>
        <w:t>бывают</w:t>
      </w:r>
      <w:proofErr w:type="gramEnd"/>
      <w:r>
        <w:rPr>
          <w:rFonts w:ascii="Times New Roman" w:eastAsia="Times New Roman" w:hAnsi="Times New Roman" w:cs="Times New Roman"/>
          <w:color w:val="333333"/>
          <w:sz w:val="28"/>
          <w:szCs w:val="28"/>
          <w:lang w:eastAsia="ru-RU"/>
        </w:rPr>
        <w:t xml:space="preserve"> забиты внутренними отложениями так, что вода не просочится (какое уж там тепло!). Необходимо помнить, что радиаторы и другие обогревательные приборы нельзя загораживать мебелью. Укрытие отопительных приборов декоративными плитами, панелями и даже шторами снижает теплоотдачу на  10 %. Поток теплого воздуха должен свободно циркулировать в пространстве.</w:t>
      </w:r>
    </w:p>
    <w:p w:rsidR="00F6689B" w:rsidRDefault="00F6689B" w:rsidP="00F6689B">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Радиаторы необходимо промывать. Окраска радиаторов масляными красками снижает теплоотдачу на 8 %, а цинковыми белилами увеличивает теплоотдачу на 3 %. Тем, кто живет в частном доме с автономным отоплением, в домах с современной системой внутридомовых сетей отопления рекомендуется установить на радиатор регулятор температуры. Так вы не только сэкономите энергию, но и не допустите перегрева.</w:t>
      </w:r>
    </w:p>
    <w:p w:rsidR="00F6689B" w:rsidRDefault="00F6689B" w:rsidP="00F6689B">
      <w:pPr>
        <w:spacing w:after="0" w:line="360" w:lineRule="auto"/>
        <w:ind w:firstLine="709"/>
        <w:jc w:val="both"/>
        <w:rPr>
          <w:rFonts w:ascii="Times New Roman" w:hAnsi="Times New Roman" w:cs="Times New Roman"/>
          <w:sz w:val="28"/>
          <w:szCs w:val="28"/>
        </w:rPr>
      </w:pPr>
    </w:p>
    <w:p w:rsidR="00AB5734" w:rsidRPr="009D7143" w:rsidRDefault="00AB5734" w:rsidP="009D7143">
      <w:pPr>
        <w:spacing w:after="0" w:line="360" w:lineRule="auto"/>
        <w:ind w:firstLine="709"/>
        <w:jc w:val="both"/>
        <w:rPr>
          <w:rFonts w:ascii="Times New Roman" w:hAnsi="Times New Roman" w:cs="Times New Roman"/>
          <w:sz w:val="28"/>
          <w:szCs w:val="28"/>
        </w:rPr>
      </w:pPr>
    </w:p>
    <w:sectPr w:rsidR="00AB5734" w:rsidRPr="009D7143" w:rsidSect="00F6689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64"/>
    <w:rsid w:val="00003A43"/>
    <w:rsid w:val="0002045A"/>
    <w:rsid w:val="00061FFE"/>
    <w:rsid w:val="00080D23"/>
    <w:rsid w:val="00092A81"/>
    <w:rsid w:val="000A173D"/>
    <w:rsid w:val="000D029A"/>
    <w:rsid w:val="00110162"/>
    <w:rsid w:val="00112F52"/>
    <w:rsid w:val="00117831"/>
    <w:rsid w:val="0013540C"/>
    <w:rsid w:val="0016518F"/>
    <w:rsid w:val="0016556C"/>
    <w:rsid w:val="0017189E"/>
    <w:rsid w:val="001831E4"/>
    <w:rsid w:val="001B2C77"/>
    <w:rsid w:val="001D6D80"/>
    <w:rsid w:val="001F6DE8"/>
    <w:rsid w:val="00200019"/>
    <w:rsid w:val="002060F3"/>
    <w:rsid w:val="0026119D"/>
    <w:rsid w:val="00264000"/>
    <w:rsid w:val="00294982"/>
    <w:rsid w:val="002B15BA"/>
    <w:rsid w:val="002B3E1D"/>
    <w:rsid w:val="002C2CEC"/>
    <w:rsid w:val="002C37AA"/>
    <w:rsid w:val="002D28DF"/>
    <w:rsid w:val="002D5E0E"/>
    <w:rsid w:val="002E62BF"/>
    <w:rsid w:val="002F4D82"/>
    <w:rsid w:val="00303E2C"/>
    <w:rsid w:val="00322133"/>
    <w:rsid w:val="00325891"/>
    <w:rsid w:val="00370530"/>
    <w:rsid w:val="00390D32"/>
    <w:rsid w:val="00391622"/>
    <w:rsid w:val="003B3027"/>
    <w:rsid w:val="003C1087"/>
    <w:rsid w:val="003E3B10"/>
    <w:rsid w:val="003F2D6F"/>
    <w:rsid w:val="00451559"/>
    <w:rsid w:val="00463C6C"/>
    <w:rsid w:val="0047553F"/>
    <w:rsid w:val="00490DB0"/>
    <w:rsid w:val="00493B30"/>
    <w:rsid w:val="004B0E02"/>
    <w:rsid w:val="004B7341"/>
    <w:rsid w:val="004D756C"/>
    <w:rsid w:val="004E10A2"/>
    <w:rsid w:val="004F433E"/>
    <w:rsid w:val="00507BF8"/>
    <w:rsid w:val="00515189"/>
    <w:rsid w:val="00521716"/>
    <w:rsid w:val="005262DD"/>
    <w:rsid w:val="00562222"/>
    <w:rsid w:val="005626DB"/>
    <w:rsid w:val="00571975"/>
    <w:rsid w:val="0057264C"/>
    <w:rsid w:val="00582B63"/>
    <w:rsid w:val="00596B08"/>
    <w:rsid w:val="005B62C9"/>
    <w:rsid w:val="005D3175"/>
    <w:rsid w:val="005F1B64"/>
    <w:rsid w:val="0060293E"/>
    <w:rsid w:val="00625AB3"/>
    <w:rsid w:val="00631226"/>
    <w:rsid w:val="00645C1A"/>
    <w:rsid w:val="00656CB9"/>
    <w:rsid w:val="00661FFF"/>
    <w:rsid w:val="006628C6"/>
    <w:rsid w:val="00676523"/>
    <w:rsid w:val="006B7526"/>
    <w:rsid w:val="006D5D31"/>
    <w:rsid w:val="006E5636"/>
    <w:rsid w:val="00700C42"/>
    <w:rsid w:val="00713867"/>
    <w:rsid w:val="00730EF6"/>
    <w:rsid w:val="00734F5D"/>
    <w:rsid w:val="00760E10"/>
    <w:rsid w:val="00795707"/>
    <w:rsid w:val="00797F3E"/>
    <w:rsid w:val="007C23D3"/>
    <w:rsid w:val="007C492C"/>
    <w:rsid w:val="007C562D"/>
    <w:rsid w:val="007C7D59"/>
    <w:rsid w:val="007D343B"/>
    <w:rsid w:val="007F05AB"/>
    <w:rsid w:val="007F7093"/>
    <w:rsid w:val="0081492B"/>
    <w:rsid w:val="008419FB"/>
    <w:rsid w:val="00853D8A"/>
    <w:rsid w:val="00854D9C"/>
    <w:rsid w:val="00870439"/>
    <w:rsid w:val="00881A35"/>
    <w:rsid w:val="008A797B"/>
    <w:rsid w:val="008B4BF1"/>
    <w:rsid w:val="008C6101"/>
    <w:rsid w:val="008F6D0E"/>
    <w:rsid w:val="0093381B"/>
    <w:rsid w:val="00943F89"/>
    <w:rsid w:val="009477E9"/>
    <w:rsid w:val="00954721"/>
    <w:rsid w:val="009573AD"/>
    <w:rsid w:val="00975CDC"/>
    <w:rsid w:val="009B097E"/>
    <w:rsid w:val="009D7143"/>
    <w:rsid w:val="00A07B05"/>
    <w:rsid w:val="00A124F4"/>
    <w:rsid w:val="00A33A25"/>
    <w:rsid w:val="00A7597C"/>
    <w:rsid w:val="00A7676B"/>
    <w:rsid w:val="00A80B0E"/>
    <w:rsid w:val="00A831A8"/>
    <w:rsid w:val="00A83975"/>
    <w:rsid w:val="00A9787A"/>
    <w:rsid w:val="00AA7A05"/>
    <w:rsid w:val="00AB5734"/>
    <w:rsid w:val="00AC1170"/>
    <w:rsid w:val="00AD71EB"/>
    <w:rsid w:val="00B20061"/>
    <w:rsid w:val="00B21FC9"/>
    <w:rsid w:val="00B24034"/>
    <w:rsid w:val="00B358A9"/>
    <w:rsid w:val="00B85A7D"/>
    <w:rsid w:val="00B87FF5"/>
    <w:rsid w:val="00BA1119"/>
    <w:rsid w:val="00BA4426"/>
    <w:rsid w:val="00BB06A2"/>
    <w:rsid w:val="00BB33E2"/>
    <w:rsid w:val="00BC06E2"/>
    <w:rsid w:val="00C06E5A"/>
    <w:rsid w:val="00C25282"/>
    <w:rsid w:val="00C32941"/>
    <w:rsid w:val="00C949FD"/>
    <w:rsid w:val="00CD4793"/>
    <w:rsid w:val="00D34D71"/>
    <w:rsid w:val="00D525E8"/>
    <w:rsid w:val="00D61ECA"/>
    <w:rsid w:val="00D70C3F"/>
    <w:rsid w:val="00D902EB"/>
    <w:rsid w:val="00DB1AC7"/>
    <w:rsid w:val="00DB76A8"/>
    <w:rsid w:val="00DC4512"/>
    <w:rsid w:val="00DC69DA"/>
    <w:rsid w:val="00DD3864"/>
    <w:rsid w:val="00DF6BC6"/>
    <w:rsid w:val="00E07C81"/>
    <w:rsid w:val="00E10760"/>
    <w:rsid w:val="00E33F84"/>
    <w:rsid w:val="00E5309E"/>
    <w:rsid w:val="00E63291"/>
    <w:rsid w:val="00E74593"/>
    <w:rsid w:val="00E74C13"/>
    <w:rsid w:val="00EB4D74"/>
    <w:rsid w:val="00ED6B69"/>
    <w:rsid w:val="00EE33F9"/>
    <w:rsid w:val="00EF343B"/>
    <w:rsid w:val="00F204ED"/>
    <w:rsid w:val="00F208B2"/>
    <w:rsid w:val="00F367B2"/>
    <w:rsid w:val="00F37442"/>
    <w:rsid w:val="00F4054A"/>
    <w:rsid w:val="00F6689B"/>
    <w:rsid w:val="00F6722A"/>
    <w:rsid w:val="00F67BC6"/>
    <w:rsid w:val="00F75600"/>
    <w:rsid w:val="00F83227"/>
    <w:rsid w:val="00F84452"/>
    <w:rsid w:val="00F845C2"/>
    <w:rsid w:val="00F867BD"/>
    <w:rsid w:val="00F86FAA"/>
    <w:rsid w:val="00F97643"/>
    <w:rsid w:val="00FC0838"/>
    <w:rsid w:val="00FC1F08"/>
    <w:rsid w:val="00FC4EAE"/>
    <w:rsid w:val="00FD1BB6"/>
    <w:rsid w:val="00FF1E79"/>
    <w:rsid w:val="00FF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4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45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5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459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74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4593"/>
    <w:rPr>
      <w:b/>
      <w:bCs/>
    </w:rPr>
  </w:style>
  <w:style w:type="character" w:styleId="a5">
    <w:name w:val="Emphasis"/>
    <w:basedOn w:val="a0"/>
    <w:uiPriority w:val="20"/>
    <w:qFormat/>
    <w:rsid w:val="00E74593"/>
    <w:rPr>
      <w:i/>
      <w:iCs/>
    </w:rPr>
  </w:style>
  <w:style w:type="paragraph" w:styleId="a6">
    <w:name w:val="Balloon Text"/>
    <w:basedOn w:val="a"/>
    <w:link w:val="a7"/>
    <w:uiPriority w:val="99"/>
    <w:semiHidden/>
    <w:unhideWhenUsed/>
    <w:rsid w:val="00F668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4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45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5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459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74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4593"/>
    <w:rPr>
      <w:b/>
      <w:bCs/>
    </w:rPr>
  </w:style>
  <w:style w:type="character" w:styleId="a5">
    <w:name w:val="Emphasis"/>
    <w:basedOn w:val="a0"/>
    <w:uiPriority w:val="20"/>
    <w:qFormat/>
    <w:rsid w:val="00E74593"/>
    <w:rPr>
      <w:i/>
      <w:iCs/>
    </w:rPr>
  </w:style>
  <w:style w:type="paragraph" w:styleId="a6">
    <w:name w:val="Balloon Text"/>
    <w:basedOn w:val="a"/>
    <w:link w:val="a7"/>
    <w:uiPriority w:val="99"/>
    <w:semiHidden/>
    <w:unhideWhenUsed/>
    <w:rsid w:val="00F668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5292">
      <w:bodyDiv w:val="1"/>
      <w:marLeft w:val="0"/>
      <w:marRight w:val="0"/>
      <w:marTop w:val="0"/>
      <w:marBottom w:val="0"/>
      <w:divBdr>
        <w:top w:val="none" w:sz="0" w:space="0" w:color="auto"/>
        <w:left w:val="none" w:sz="0" w:space="0" w:color="auto"/>
        <w:bottom w:val="none" w:sz="0" w:space="0" w:color="auto"/>
        <w:right w:val="none" w:sz="0" w:space="0" w:color="auto"/>
      </w:divBdr>
      <w:divsChild>
        <w:div w:id="760948290">
          <w:marLeft w:val="0"/>
          <w:marRight w:val="0"/>
          <w:marTop w:val="0"/>
          <w:marBottom w:val="0"/>
          <w:divBdr>
            <w:top w:val="none" w:sz="0" w:space="0" w:color="auto"/>
            <w:left w:val="none" w:sz="0" w:space="0" w:color="auto"/>
            <w:bottom w:val="none" w:sz="0" w:space="0" w:color="auto"/>
            <w:right w:val="none" w:sz="0" w:space="0" w:color="auto"/>
          </w:divBdr>
        </w:div>
      </w:divsChild>
    </w:div>
    <w:div w:id="1488941568">
      <w:bodyDiv w:val="1"/>
      <w:marLeft w:val="0"/>
      <w:marRight w:val="0"/>
      <w:marTop w:val="0"/>
      <w:marBottom w:val="0"/>
      <w:divBdr>
        <w:top w:val="none" w:sz="0" w:space="0" w:color="auto"/>
        <w:left w:val="none" w:sz="0" w:space="0" w:color="auto"/>
        <w:bottom w:val="none" w:sz="0" w:space="0" w:color="auto"/>
        <w:right w:val="none" w:sz="0" w:space="0" w:color="auto"/>
      </w:divBdr>
    </w:div>
    <w:div w:id="17966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oeffekt-rk.ru/wp-content/uploads/2011/08/1.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energoeffekt-rk.ru/wp-content/uploads/2011/08/31.jp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energoeffekt-rk.ru/wp-content/uploads/2011/08/k021rika.gif"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energoeffekt-rk.ru/wp-content/uploads/2011/08/compact_ve.jpg" TargetMode="External"/><Relationship Id="rId10" Type="http://schemas.openxmlformats.org/officeDocument/2006/relationships/hyperlink" Target="http://energoeffekt-rk.ru/wp-content/uploads/2011/08/2.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2494</Words>
  <Characters>14219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dc:creator>
  <cp:lastModifiedBy>Кованикова Ольга Владимировна</cp:lastModifiedBy>
  <cp:revision>2</cp:revision>
  <dcterms:created xsi:type="dcterms:W3CDTF">2013-08-21T05:02:00Z</dcterms:created>
  <dcterms:modified xsi:type="dcterms:W3CDTF">2013-08-21T05:02:00Z</dcterms:modified>
</cp:coreProperties>
</file>